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76C0D6" w14:textId="77777777" w:rsidR="004F15D9" w:rsidRDefault="000112F7">
      <w:pPr>
        <w:contextualSpacing/>
        <w:rPr>
          <w:rFonts w:ascii="Arial" w:hAnsi="Arial" w:cs="Arial"/>
          <w:b/>
          <w:sz w:val="28"/>
          <w:szCs w:val="24"/>
          <w:lang w:val="en-US"/>
        </w:rPr>
      </w:pPr>
      <w:bookmarkStart w:id="0" w:name="_Hlk157875872"/>
      <w:bookmarkEnd w:id="0"/>
      <w:r w:rsidRPr="0056636B">
        <w:rPr>
          <w:rFonts w:ascii="Arial" w:hAnsi="Arial" w:cs="Arial"/>
          <w:b/>
          <w:sz w:val="28"/>
          <w:szCs w:val="24"/>
          <w:lang w:val="en-US"/>
        </w:rPr>
        <w:t>WHAT’S IN A NAME</w:t>
      </w:r>
      <w:r w:rsidR="004F15D9">
        <w:rPr>
          <w:rFonts w:ascii="Arial" w:hAnsi="Arial" w:cs="Arial"/>
          <w:b/>
          <w:sz w:val="28"/>
          <w:szCs w:val="24"/>
          <w:lang w:val="en-US"/>
        </w:rPr>
        <w:t xml:space="preserve">? </w:t>
      </w:r>
    </w:p>
    <w:p w14:paraId="70AAB309" w14:textId="64F8F909" w:rsidR="00D134FC" w:rsidRPr="004F15D9" w:rsidRDefault="004F15D9">
      <w:pPr>
        <w:contextualSpacing/>
        <w:rPr>
          <w:rFonts w:ascii="Arial" w:hAnsi="Arial" w:cs="Arial"/>
          <w:b/>
          <w:sz w:val="24"/>
          <w:szCs w:val="24"/>
          <w:lang w:val="en-US"/>
        </w:rPr>
      </w:pPr>
      <w:r w:rsidRPr="004F15D9">
        <w:rPr>
          <w:rFonts w:ascii="Arial" w:hAnsi="Arial" w:cs="Arial"/>
          <w:b/>
          <w:sz w:val="24"/>
          <w:szCs w:val="24"/>
          <w:lang w:val="en-US"/>
        </w:rPr>
        <w:t>EXPLORING THE ORIGINS OF THE BRITISH TOY STEAM LOCOMOTIVE</w:t>
      </w:r>
    </w:p>
    <w:p w14:paraId="25C487D3" w14:textId="3213B300" w:rsidR="000112F7" w:rsidRDefault="000112F7">
      <w:pPr>
        <w:contextualSpacing/>
        <w:rPr>
          <w:rFonts w:ascii="Arial" w:hAnsi="Arial" w:cs="Arial"/>
          <w:b/>
          <w:sz w:val="24"/>
          <w:szCs w:val="24"/>
          <w:lang w:val="en-US"/>
        </w:rPr>
      </w:pPr>
      <w:r w:rsidRPr="0056636B">
        <w:rPr>
          <w:rFonts w:ascii="Arial" w:hAnsi="Arial" w:cs="Arial"/>
          <w:b/>
          <w:sz w:val="24"/>
          <w:szCs w:val="24"/>
          <w:lang w:val="en-US"/>
        </w:rPr>
        <w:t>By Nicholas Oddy</w:t>
      </w:r>
    </w:p>
    <w:p w14:paraId="38C6C976" w14:textId="6ACB1881" w:rsidR="00FA6F60" w:rsidRPr="00FA6F60" w:rsidRDefault="00FA6F60">
      <w:pPr>
        <w:contextualSpacing/>
        <w:rPr>
          <w:rFonts w:ascii="Arial" w:hAnsi="Arial" w:cs="Arial"/>
          <w:i/>
          <w:sz w:val="24"/>
          <w:szCs w:val="24"/>
          <w:lang w:val="en-US"/>
        </w:rPr>
      </w:pPr>
      <w:r>
        <w:rPr>
          <w:rFonts w:ascii="Arial" w:hAnsi="Arial" w:cs="Arial"/>
          <w:i/>
          <w:sz w:val="24"/>
          <w:szCs w:val="24"/>
          <w:lang w:val="en-US"/>
        </w:rPr>
        <w:t>Pictures by the author unless otherwise credited</w:t>
      </w:r>
    </w:p>
    <w:p w14:paraId="1ADAFDB6" w14:textId="5E43E01E" w:rsidR="000112F7" w:rsidRDefault="000112F7">
      <w:pPr>
        <w:contextualSpacing/>
        <w:rPr>
          <w:rFonts w:ascii="Arial" w:hAnsi="Arial" w:cs="Arial"/>
          <w:sz w:val="24"/>
          <w:szCs w:val="24"/>
          <w:lang w:val="en-US"/>
        </w:rPr>
      </w:pPr>
    </w:p>
    <w:p w14:paraId="5498CC95" w14:textId="74C1F861" w:rsidR="00894078" w:rsidRDefault="000112F7">
      <w:pPr>
        <w:contextualSpacing/>
        <w:rPr>
          <w:rFonts w:ascii="Arial" w:hAnsi="Arial" w:cs="Arial"/>
          <w:sz w:val="24"/>
          <w:szCs w:val="24"/>
          <w:lang w:val="en-US"/>
        </w:rPr>
      </w:pPr>
      <w:r>
        <w:rPr>
          <w:rFonts w:ascii="Arial" w:hAnsi="Arial" w:cs="Arial"/>
          <w:sz w:val="24"/>
          <w:szCs w:val="24"/>
          <w:lang w:val="en-US"/>
        </w:rPr>
        <w:t>The world of 19</w:t>
      </w:r>
      <w:r w:rsidRPr="000112F7">
        <w:rPr>
          <w:rFonts w:ascii="Arial" w:hAnsi="Arial" w:cs="Arial"/>
          <w:sz w:val="24"/>
          <w:szCs w:val="24"/>
          <w:vertAlign w:val="superscript"/>
          <w:lang w:val="en-US"/>
        </w:rPr>
        <w:t>th</w:t>
      </w:r>
      <w:r>
        <w:rPr>
          <w:rFonts w:ascii="Arial" w:hAnsi="Arial" w:cs="Arial"/>
          <w:sz w:val="24"/>
          <w:szCs w:val="24"/>
          <w:lang w:val="en-US"/>
        </w:rPr>
        <w:t xml:space="preserve"> century brass locos is a confusing one. A lot of names are bandied about by collectors</w:t>
      </w:r>
      <w:r w:rsidR="00AC3A27">
        <w:rPr>
          <w:rFonts w:ascii="Arial" w:hAnsi="Arial" w:cs="Arial"/>
          <w:sz w:val="24"/>
          <w:szCs w:val="24"/>
          <w:lang w:val="en-US"/>
        </w:rPr>
        <w:t>,</w:t>
      </w:r>
      <w:r>
        <w:rPr>
          <w:rFonts w:ascii="Arial" w:hAnsi="Arial" w:cs="Arial"/>
          <w:sz w:val="24"/>
          <w:szCs w:val="24"/>
          <w:lang w:val="en-US"/>
        </w:rPr>
        <w:t xml:space="preserve"> Tim Armitage’s series of ‘Fragments from Forgotten Firms’ will have introduced readers to a fair number of them. However, what do these names, often finely engraved into the frames and boilers of locomotives, actually mean?</w:t>
      </w:r>
    </w:p>
    <w:p w14:paraId="50628964" w14:textId="6F3D959F" w:rsidR="00041F3F" w:rsidRDefault="00041F3F">
      <w:pPr>
        <w:contextualSpacing/>
        <w:rPr>
          <w:rFonts w:ascii="Arial" w:hAnsi="Arial" w:cs="Arial"/>
          <w:sz w:val="24"/>
          <w:szCs w:val="24"/>
          <w:lang w:val="en-US"/>
        </w:rPr>
      </w:pPr>
    </w:p>
    <w:p w14:paraId="595EA377" w14:textId="4AA13463" w:rsidR="0017586D" w:rsidRDefault="0017586D" w:rsidP="00041F3F">
      <w:pPr>
        <w:contextualSpacing/>
        <w:rPr>
          <w:rFonts w:ascii="Arial" w:hAnsi="Arial" w:cs="Arial"/>
          <w:sz w:val="24"/>
          <w:szCs w:val="24"/>
          <w:lang w:val="en-US"/>
        </w:rPr>
      </w:pPr>
      <w:r>
        <w:rPr>
          <w:rFonts w:ascii="Arial" w:hAnsi="Arial" w:cs="Arial"/>
          <w:sz w:val="24"/>
          <w:szCs w:val="24"/>
          <w:lang w:val="en-US"/>
        </w:rPr>
        <w:t>In the last five years I</w:t>
      </w:r>
      <w:r w:rsidR="00421C02">
        <w:rPr>
          <w:rFonts w:ascii="Arial" w:hAnsi="Arial" w:cs="Arial"/>
          <w:sz w:val="24"/>
          <w:szCs w:val="24"/>
          <w:lang w:val="en-US"/>
        </w:rPr>
        <w:t xml:space="preserve"> </w:t>
      </w:r>
      <w:r>
        <w:rPr>
          <w:rFonts w:ascii="Arial" w:hAnsi="Arial" w:cs="Arial"/>
          <w:sz w:val="24"/>
          <w:szCs w:val="24"/>
          <w:lang w:val="en-US"/>
        </w:rPr>
        <w:t>have become</w:t>
      </w:r>
      <w:r w:rsidR="00C727A2">
        <w:rPr>
          <w:rFonts w:ascii="Arial" w:hAnsi="Arial" w:cs="Arial"/>
          <w:sz w:val="24"/>
          <w:szCs w:val="24"/>
          <w:lang w:val="en-US"/>
        </w:rPr>
        <w:t xml:space="preserve"> increasingly interested in what seem to be the earliest of the class of loco that would later be termed a ‘dribbler’</w:t>
      </w:r>
      <w:r w:rsidR="00704FD6">
        <w:rPr>
          <w:rFonts w:ascii="Arial" w:hAnsi="Arial" w:cs="Arial"/>
          <w:sz w:val="24"/>
          <w:szCs w:val="24"/>
          <w:lang w:val="en-US"/>
        </w:rPr>
        <w:t>.</w:t>
      </w:r>
      <w:r w:rsidR="00E11BDE">
        <w:rPr>
          <w:rFonts w:ascii="Arial" w:hAnsi="Arial" w:cs="Arial"/>
          <w:sz w:val="24"/>
          <w:szCs w:val="24"/>
          <w:lang w:val="en-US"/>
        </w:rPr>
        <w:t xml:space="preserve"> </w:t>
      </w:r>
      <w:r w:rsidR="00C727A2">
        <w:rPr>
          <w:rFonts w:ascii="Arial" w:hAnsi="Arial" w:cs="Arial"/>
          <w:sz w:val="24"/>
          <w:szCs w:val="24"/>
          <w:lang w:val="en-US"/>
        </w:rPr>
        <w:t>Th</w:t>
      </w:r>
      <w:r w:rsidR="00E11BDE">
        <w:rPr>
          <w:rFonts w:ascii="Arial" w:hAnsi="Arial" w:cs="Arial"/>
          <w:sz w:val="24"/>
          <w:szCs w:val="24"/>
          <w:lang w:val="en-US"/>
        </w:rPr>
        <w:t>e</w:t>
      </w:r>
      <w:r w:rsidR="00CC1379">
        <w:rPr>
          <w:rFonts w:ascii="Arial" w:hAnsi="Arial" w:cs="Arial"/>
          <w:sz w:val="24"/>
          <w:szCs w:val="24"/>
          <w:lang w:val="en-US"/>
        </w:rPr>
        <w:t>y</w:t>
      </w:r>
      <w:r w:rsidR="00C727A2">
        <w:rPr>
          <w:rFonts w:ascii="Arial" w:hAnsi="Arial" w:cs="Arial"/>
          <w:sz w:val="24"/>
          <w:szCs w:val="24"/>
          <w:lang w:val="en-US"/>
        </w:rPr>
        <w:t xml:space="preserve"> </w:t>
      </w:r>
      <w:r w:rsidR="00EC52FB">
        <w:rPr>
          <w:rFonts w:ascii="Arial" w:hAnsi="Arial" w:cs="Arial"/>
          <w:sz w:val="24"/>
          <w:szCs w:val="24"/>
          <w:lang w:val="en-US"/>
        </w:rPr>
        <w:t>have two axles</w:t>
      </w:r>
      <w:r w:rsidR="00C727A2">
        <w:rPr>
          <w:rFonts w:ascii="Arial" w:hAnsi="Arial" w:cs="Arial"/>
          <w:sz w:val="24"/>
          <w:szCs w:val="24"/>
          <w:lang w:val="en-US"/>
        </w:rPr>
        <w:t xml:space="preserve">, with cast bases </w:t>
      </w:r>
      <w:r w:rsidR="00E11BDE">
        <w:rPr>
          <w:rFonts w:ascii="Arial" w:hAnsi="Arial" w:cs="Arial"/>
          <w:sz w:val="24"/>
          <w:szCs w:val="24"/>
          <w:lang w:val="en-US"/>
        </w:rPr>
        <w:t>and screwed-on outside frames</w:t>
      </w:r>
      <w:r w:rsidR="00C727A2">
        <w:rPr>
          <w:rFonts w:ascii="Arial" w:hAnsi="Arial" w:cs="Arial"/>
          <w:sz w:val="24"/>
          <w:szCs w:val="24"/>
          <w:lang w:val="en-US"/>
        </w:rPr>
        <w:t xml:space="preserve"> and are very finely made, but very plain</w:t>
      </w:r>
      <w:r w:rsidR="00704FD6">
        <w:rPr>
          <w:rFonts w:ascii="Arial" w:hAnsi="Arial" w:cs="Arial"/>
          <w:sz w:val="24"/>
          <w:szCs w:val="24"/>
          <w:lang w:val="en-US"/>
        </w:rPr>
        <w:t xml:space="preserve">. They are </w:t>
      </w:r>
      <w:r w:rsidR="00C727A2">
        <w:rPr>
          <w:rFonts w:ascii="Arial" w:hAnsi="Arial" w:cs="Arial"/>
          <w:sz w:val="24"/>
          <w:szCs w:val="24"/>
          <w:lang w:val="en-US"/>
        </w:rPr>
        <w:t>powered by inside</w:t>
      </w:r>
      <w:r w:rsidR="00704FD6">
        <w:rPr>
          <w:rFonts w:ascii="Arial" w:hAnsi="Arial" w:cs="Arial"/>
          <w:sz w:val="24"/>
          <w:szCs w:val="24"/>
          <w:lang w:val="en-US"/>
        </w:rPr>
        <w:t xml:space="preserve"> twin</w:t>
      </w:r>
      <w:r w:rsidR="00C727A2">
        <w:rPr>
          <w:rFonts w:ascii="Arial" w:hAnsi="Arial" w:cs="Arial"/>
          <w:sz w:val="24"/>
          <w:szCs w:val="24"/>
          <w:lang w:val="en-US"/>
        </w:rPr>
        <w:t xml:space="preserve"> oscillating cylinders</w:t>
      </w:r>
      <w:r w:rsidR="00E11BDE">
        <w:rPr>
          <w:rFonts w:ascii="Arial" w:hAnsi="Arial" w:cs="Arial"/>
          <w:sz w:val="24"/>
          <w:szCs w:val="24"/>
          <w:lang w:val="en-US"/>
        </w:rPr>
        <w:t>, themselves very finely cast without ribs</w:t>
      </w:r>
      <w:r w:rsidR="00C727A2">
        <w:rPr>
          <w:rFonts w:ascii="Arial" w:hAnsi="Arial" w:cs="Arial"/>
          <w:sz w:val="24"/>
          <w:szCs w:val="24"/>
          <w:lang w:val="en-US"/>
        </w:rPr>
        <w:t>.</w:t>
      </w:r>
      <w:r w:rsidR="00704FD6" w:rsidRPr="00704FD6">
        <w:rPr>
          <w:rFonts w:ascii="Arial" w:hAnsi="Arial" w:cs="Arial"/>
          <w:sz w:val="24"/>
          <w:szCs w:val="24"/>
          <w:lang w:val="en-US"/>
        </w:rPr>
        <w:t xml:space="preserve"> </w:t>
      </w:r>
      <w:r w:rsidR="00704FD6">
        <w:rPr>
          <w:rFonts w:ascii="Arial" w:hAnsi="Arial" w:cs="Arial"/>
          <w:sz w:val="24"/>
          <w:szCs w:val="24"/>
          <w:lang w:val="en-US"/>
        </w:rPr>
        <w:t>All share the same wheels, baseplates, boilers, cylinders, drive-gear and regulators,</w:t>
      </w:r>
      <w:r w:rsidR="00E02D01">
        <w:rPr>
          <w:rFonts w:ascii="Arial" w:hAnsi="Arial" w:cs="Arial"/>
          <w:sz w:val="24"/>
          <w:szCs w:val="24"/>
          <w:lang w:val="en-US"/>
        </w:rPr>
        <w:t xml:space="preserve"> all have s</w:t>
      </w:r>
      <w:r w:rsidR="004F15D9">
        <w:rPr>
          <w:rFonts w:ascii="Arial" w:hAnsi="Arial" w:cs="Arial"/>
          <w:sz w:val="24"/>
          <w:szCs w:val="24"/>
          <w:lang w:val="en-US"/>
        </w:rPr>
        <w:t>imilar</w:t>
      </w:r>
      <w:r w:rsidR="00E46189">
        <w:rPr>
          <w:rFonts w:ascii="Arial" w:hAnsi="Arial" w:cs="Arial"/>
          <w:sz w:val="24"/>
          <w:szCs w:val="24"/>
          <w:lang w:val="en-US"/>
        </w:rPr>
        <w:t>,</w:t>
      </w:r>
      <w:r w:rsidR="00E02D01">
        <w:rPr>
          <w:rFonts w:ascii="Arial" w:hAnsi="Arial" w:cs="Arial"/>
          <w:sz w:val="24"/>
          <w:szCs w:val="24"/>
          <w:lang w:val="en-US"/>
        </w:rPr>
        <w:t xml:space="preserve"> rather impressive burner shielding with the heat running ‘inside’ the</w:t>
      </w:r>
      <w:r w:rsidR="00587FCF">
        <w:rPr>
          <w:rFonts w:ascii="Arial" w:hAnsi="Arial" w:cs="Arial"/>
          <w:sz w:val="24"/>
          <w:szCs w:val="24"/>
          <w:lang w:val="en-US"/>
        </w:rPr>
        <w:t xml:space="preserve"> bottom of the</w:t>
      </w:r>
      <w:r w:rsidR="00E02D01">
        <w:rPr>
          <w:rFonts w:ascii="Arial" w:hAnsi="Arial" w:cs="Arial"/>
          <w:sz w:val="24"/>
          <w:szCs w:val="24"/>
          <w:lang w:val="en-US"/>
        </w:rPr>
        <w:t xml:space="preserve"> boiler and up the chimney.</w:t>
      </w:r>
      <w:r w:rsidR="00704FD6">
        <w:rPr>
          <w:rFonts w:ascii="Arial" w:hAnsi="Arial" w:cs="Arial"/>
          <w:sz w:val="24"/>
          <w:szCs w:val="24"/>
          <w:lang w:val="en-US"/>
        </w:rPr>
        <w:t xml:space="preserve"> </w:t>
      </w:r>
      <w:r w:rsidR="00E02D01">
        <w:rPr>
          <w:rFonts w:ascii="Arial" w:hAnsi="Arial" w:cs="Arial"/>
          <w:sz w:val="24"/>
          <w:szCs w:val="24"/>
          <w:lang w:val="en-US"/>
        </w:rPr>
        <w:t>However,</w:t>
      </w:r>
      <w:r w:rsidR="00704FD6">
        <w:rPr>
          <w:rFonts w:ascii="Arial" w:hAnsi="Arial" w:cs="Arial"/>
          <w:sz w:val="24"/>
          <w:szCs w:val="24"/>
          <w:lang w:val="en-US"/>
        </w:rPr>
        <w:t xml:space="preserve"> there are sometimes differences in detail of </w:t>
      </w:r>
      <w:r w:rsidR="00E02D01">
        <w:rPr>
          <w:rFonts w:ascii="Arial" w:hAnsi="Arial" w:cs="Arial"/>
          <w:sz w:val="24"/>
          <w:szCs w:val="24"/>
          <w:lang w:val="en-US"/>
        </w:rPr>
        <w:t>safety valves, chimneys and domes</w:t>
      </w:r>
      <w:r w:rsidR="00704FD6">
        <w:rPr>
          <w:rFonts w:ascii="Arial" w:hAnsi="Arial" w:cs="Arial"/>
          <w:sz w:val="24"/>
          <w:szCs w:val="24"/>
          <w:lang w:val="en-US"/>
        </w:rPr>
        <w:t>.</w:t>
      </w:r>
      <w:r w:rsidR="00C727A2">
        <w:rPr>
          <w:rFonts w:ascii="Arial" w:hAnsi="Arial" w:cs="Arial"/>
          <w:sz w:val="24"/>
          <w:szCs w:val="24"/>
          <w:lang w:val="en-US"/>
        </w:rPr>
        <w:t xml:space="preserve"> Their original finish seems always to have been bright lacquered brass.</w:t>
      </w:r>
      <w:r w:rsidR="00704FD6">
        <w:rPr>
          <w:rFonts w:ascii="Arial" w:hAnsi="Arial" w:cs="Arial"/>
          <w:sz w:val="24"/>
          <w:szCs w:val="24"/>
          <w:lang w:val="en-US"/>
        </w:rPr>
        <w:t xml:space="preserve"> </w:t>
      </w:r>
      <w:r w:rsidR="00C727A2">
        <w:rPr>
          <w:rFonts w:ascii="Arial" w:hAnsi="Arial" w:cs="Arial"/>
          <w:sz w:val="24"/>
          <w:szCs w:val="24"/>
          <w:lang w:val="en-US"/>
        </w:rPr>
        <w:t>They</w:t>
      </w:r>
      <w:r w:rsidR="00EF39D5">
        <w:rPr>
          <w:rFonts w:ascii="Arial" w:hAnsi="Arial" w:cs="Arial"/>
          <w:sz w:val="24"/>
          <w:szCs w:val="24"/>
          <w:lang w:val="en-US"/>
        </w:rPr>
        <w:t xml:space="preserve"> seem to</w:t>
      </w:r>
      <w:r w:rsidR="00C727A2">
        <w:rPr>
          <w:rFonts w:ascii="Arial" w:hAnsi="Arial" w:cs="Arial"/>
          <w:sz w:val="24"/>
          <w:szCs w:val="24"/>
          <w:lang w:val="en-US"/>
        </w:rPr>
        <w:t xml:space="preserve"> </w:t>
      </w:r>
      <w:r w:rsidR="00E11BDE">
        <w:rPr>
          <w:rFonts w:ascii="Arial" w:hAnsi="Arial" w:cs="Arial"/>
          <w:sz w:val="24"/>
          <w:szCs w:val="24"/>
          <w:lang w:val="en-US"/>
        </w:rPr>
        <w:t>date</w:t>
      </w:r>
      <w:r w:rsidR="00C727A2">
        <w:rPr>
          <w:rFonts w:ascii="Arial" w:hAnsi="Arial" w:cs="Arial"/>
          <w:sz w:val="24"/>
          <w:szCs w:val="24"/>
          <w:lang w:val="en-US"/>
        </w:rPr>
        <w:t xml:space="preserve"> from the</w:t>
      </w:r>
      <w:r w:rsidR="00EB34B6">
        <w:rPr>
          <w:rFonts w:ascii="Arial" w:hAnsi="Arial" w:cs="Arial"/>
          <w:sz w:val="24"/>
          <w:szCs w:val="24"/>
          <w:lang w:val="en-US"/>
        </w:rPr>
        <w:t xml:space="preserve"> </w:t>
      </w:r>
      <w:r w:rsidR="00C727A2">
        <w:rPr>
          <w:rFonts w:ascii="Arial" w:hAnsi="Arial" w:cs="Arial"/>
          <w:sz w:val="24"/>
          <w:szCs w:val="24"/>
          <w:lang w:val="en-US"/>
        </w:rPr>
        <w:t>1840</w:t>
      </w:r>
      <w:r w:rsidR="007C04BE">
        <w:rPr>
          <w:rFonts w:ascii="Arial" w:hAnsi="Arial" w:cs="Arial"/>
          <w:sz w:val="24"/>
          <w:szCs w:val="24"/>
          <w:lang w:val="en-US"/>
        </w:rPr>
        <w:t>s</w:t>
      </w:r>
      <w:r w:rsidR="00CC1379">
        <w:rPr>
          <w:rFonts w:ascii="Arial" w:hAnsi="Arial" w:cs="Arial"/>
          <w:sz w:val="24"/>
          <w:szCs w:val="24"/>
          <w:lang w:val="en-US"/>
        </w:rPr>
        <w:t xml:space="preserve"> and 50</w:t>
      </w:r>
      <w:r w:rsidR="00C727A2">
        <w:rPr>
          <w:rFonts w:ascii="Arial" w:hAnsi="Arial" w:cs="Arial"/>
          <w:sz w:val="24"/>
          <w:szCs w:val="24"/>
          <w:lang w:val="en-US"/>
        </w:rPr>
        <w:t>s.</w:t>
      </w:r>
      <w:r w:rsidR="005A0972" w:rsidRPr="005A0972">
        <w:rPr>
          <w:rFonts w:ascii="Arial" w:hAnsi="Arial" w:cs="Arial"/>
          <w:sz w:val="24"/>
          <w:szCs w:val="24"/>
          <w:lang w:val="en-US"/>
        </w:rPr>
        <w:t xml:space="preserve"> </w:t>
      </w:r>
      <w:r w:rsidR="005A0972">
        <w:rPr>
          <w:rFonts w:ascii="Arial" w:hAnsi="Arial" w:cs="Arial"/>
          <w:sz w:val="24"/>
          <w:szCs w:val="24"/>
          <w:lang w:val="en-US"/>
        </w:rPr>
        <w:t>In fact, I’d go so far as to propose that these locos were</w:t>
      </w:r>
      <w:r w:rsidR="00E974F6">
        <w:rPr>
          <w:rFonts w:ascii="Arial" w:hAnsi="Arial" w:cs="Arial"/>
          <w:sz w:val="24"/>
          <w:szCs w:val="24"/>
          <w:lang w:val="en-US"/>
        </w:rPr>
        <w:t xml:space="preserve"> those from which the UK toy and model railway industry developed. </w:t>
      </w:r>
      <w:r w:rsidR="005A0972">
        <w:rPr>
          <w:rFonts w:ascii="Arial" w:hAnsi="Arial" w:cs="Arial"/>
          <w:sz w:val="24"/>
          <w:szCs w:val="24"/>
          <w:lang w:val="en-US"/>
        </w:rPr>
        <w:t>As such, they take on an important place in toy and model railway history</w:t>
      </w:r>
      <w:r w:rsidR="00E974F6">
        <w:rPr>
          <w:rFonts w:ascii="Arial" w:hAnsi="Arial" w:cs="Arial"/>
          <w:sz w:val="24"/>
          <w:szCs w:val="24"/>
          <w:lang w:val="en-US"/>
        </w:rPr>
        <w:t>.</w:t>
      </w:r>
    </w:p>
    <w:p w14:paraId="2CB1113C" w14:textId="77777777" w:rsidR="0017586D" w:rsidRDefault="0017586D" w:rsidP="00041F3F">
      <w:pPr>
        <w:contextualSpacing/>
        <w:rPr>
          <w:rFonts w:ascii="Arial" w:hAnsi="Arial" w:cs="Arial"/>
          <w:sz w:val="24"/>
          <w:szCs w:val="24"/>
          <w:lang w:val="en-US"/>
        </w:rPr>
      </w:pPr>
    </w:p>
    <w:p w14:paraId="39FEC18D" w14:textId="11EEA064" w:rsidR="00001357" w:rsidRDefault="00604ADC" w:rsidP="0017586D">
      <w:pPr>
        <w:contextualSpacing/>
        <w:rPr>
          <w:rFonts w:ascii="Arial" w:hAnsi="Arial" w:cs="Arial"/>
          <w:sz w:val="24"/>
          <w:szCs w:val="24"/>
          <w:lang w:val="en-US"/>
        </w:rPr>
      </w:pPr>
      <w:r>
        <w:rPr>
          <w:rFonts w:ascii="Arial" w:hAnsi="Arial" w:cs="Arial"/>
          <w:sz w:val="24"/>
          <w:szCs w:val="24"/>
          <w:lang w:val="en-US"/>
        </w:rPr>
        <w:t xml:space="preserve">Although interested in them since childhood </w:t>
      </w:r>
      <w:r w:rsidR="0017586D">
        <w:rPr>
          <w:rFonts w:ascii="Arial" w:hAnsi="Arial" w:cs="Arial"/>
          <w:sz w:val="24"/>
          <w:szCs w:val="24"/>
          <w:lang w:val="en-US"/>
        </w:rPr>
        <w:t>I</w:t>
      </w:r>
      <w:r w:rsidR="00470F99">
        <w:rPr>
          <w:rFonts w:ascii="Arial" w:hAnsi="Arial" w:cs="Arial"/>
          <w:sz w:val="24"/>
          <w:szCs w:val="24"/>
          <w:lang w:val="en-US"/>
        </w:rPr>
        <w:t xml:space="preserve"> have</w:t>
      </w:r>
      <w:r w:rsidR="0017586D">
        <w:rPr>
          <w:rFonts w:ascii="Arial" w:hAnsi="Arial" w:cs="Arial"/>
          <w:sz w:val="24"/>
          <w:szCs w:val="24"/>
          <w:lang w:val="en-US"/>
        </w:rPr>
        <w:t xml:space="preserve"> </w:t>
      </w:r>
      <w:r>
        <w:rPr>
          <w:rFonts w:ascii="Arial" w:hAnsi="Arial" w:cs="Arial"/>
          <w:sz w:val="24"/>
          <w:szCs w:val="24"/>
          <w:lang w:val="en-US"/>
        </w:rPr>
        <w:t xml:space="preserve">only </w:t>
      </w:r>
      <w:r w:rsidR="00051E8D">
        <w:rPr>
          <w:rFonts w:ascii="Arial" w:hAnsi="Arial" w:cs="Arial"/>
          <w:sz w:val="24"/>
          <w:szCs w:val="24"/>
          <w:lang w:val="en-US"/>
        </w:rPr>
        <w:t>actually collected</w:t>
      </w:r>
      <w:r w:rsidR="0017586D">
        <w:rPr>
          <w:rFonts w:ascii="Arial" w:hAnsi="Arial" w:cs="Arial"/>
          <w:sz w:val="24"/>
          <w:szCs w:val="24"/>
          <w:lang w:val="en-US"/>
        </w:rPr>
        <w:t xml:space="preserve"> brass locos for about twenty years and</w:t>
      </w:r>
      <w:r>
        <w:rPr>
          <w:rFonts w:ascii="Arial" w:hAnsi="Arial" w:cs="Arial"/>
          <w:sz w:val="24"/>
          <w:szCs w:val="24"/>
          <w:lang w:val="en-US"/>
        </w:rPr>
        <w:t>,</w:t>
      </w:r>
      <w:r w:rsidR="00470F99">
        <w:rPr>
          <w:rFonts w:ascii="Arial" w:hAnsi="Arial" w:cs="Arial"/>
          <w:sz w:val="24"/>
          <w:szCs w:val="24"/>
          <w:lang w:val="en-US"/>
        </w:rPr>
        <w:t xml:space="preserve"> </w:t>
      </w:r>
      <w:r w:rsidR="0017586D">
        <w:rPr>
          <w:rFonts w:ascii="Arial" w:hAnsi="Arial" w:cs="Arial"/>
          <w:sz w:val="24"/>
          <w:szCs w:val="24"/>
          <w:lang w:val="en-US"/>
        </w:rPr>
        <w:t>to begin with</w:t>
      </w:r>
      <w:r>
        <w:rPr>
          <w:rFonts w:ascii="Arial" w:hAnsi="Arial" w:cs="Arial"/>
          <w:sz w:val="24"/>
          <w:szCs w:val="24"/>
          <w:lang w:val="en-US"/>
        </w:rPr>
        <w:t>,</w:t>
      </w:r>
      <w:r w:rsidR="0017586D">
        <w:rPr>
          <w:rFonts w:ascii="Arial" w:hAnsi="Arial" w:cs="Arial"/>
          <w:sz w:val="24"/>
          <w:szCs w:val="24"/>
          <w:lang w:val="en-US"/>
        </w:rPr>
        <w:t xml:space="preserve"> fell into the trap of believing what is written about them. Yet</w:t>
      </w:r>
      <w:r w:rsidR="00E76A32">
        <w:rPr>
          <w:rFonts w:ascii="Arial" w:hAnsi="Arial" w:cs="Arial"/>
          <w:sz w:val="24"/>
          <w:szCs w:val="24"/>
          <w:lang w:val="en-US"/>
        </w:rPr>
        <w:t xml:space="preserve">, </w:t>
      </w:r>
      <w:r w:rsidR="0017586D">
        <w:rPr>
          <w:rFonts w:ascii="Arial" w:hAnsi="Arial" w:cs="Arial"/>
          <w:sz w:val="24"/>
          <w:szCs w:val="24"/>
          <w:lang w:val="en-US"/>
        </w:rPr>
        <w:t xml:space="preserve">there soon seemed to be something wrong with what was generally </w:t>
      </w:r>
      <w:r w:rsidR="00051E8D">
        <w:rPr>
          <w:rFonts w:ascii="Arial" w:hAnsi="Arial" w:cs="Arial"/>
          <w:sz w:val="24"/>
          <w:szCs w:val="24"/>
          <w:lang w:val="en-US"/>
        </w:rPr>
        <w:t>taken for granted</w:t>
      </w:r>
      <w:r w:rsidR="0017586D">
        <w:rPr>
          <w:rFonts w:ascii="Arial" w:hAnsi="Arial" w:cs="Arial"/>
          <w:sz w:val="24"/>
          <w:szCs w:val="24"/>
          <w:lang w:val="en-US"/>
        </w:rPr>
        <w:t>. Simple research on well-known makers such as Stevens</w:t>
      </w:r>
      <w:r w:rsidR="00DD0979">
        <w:rPr>
          <w:rFonts w:ascii="Arial" w:hAnsi="Arial" w:cs="Arial"/>
          <w:sz w:val="24"/>
          <w:szCs w:val="24"/>
          <w:lang w:val="en-US"/>
        </w:rPr>
        <w:t>’</w:t>
      </w:r>
      <w:r w:rsidR="00470F99">
        <w:rPr>
          <w:rFonts w:ascii="Arial" w:hAnsi="Arial" w:cs="Arial"/>
          <w:sz w:val="24"/>
          <w:szCs w:val="24"/>
          <w:lang w:val="en-US"/>
        </w:rPr>
        <w:t xml:space="preserve"> Model Dockyard</w:t>
      </w:r>
      <w:r>
        <w:rPr>
          <w:rFonts w:ascii="Arial" w:hAnsi="Arial" w:cs="Arial"/>
          <w:sz w:val="24"/>
          <w:szCs w:val="24"/>
          <w:lang w:val="en-US"/>
        </w:rPr>
        <w:t xml:space="preserve"> </w:t>
      </w:r>
      <w:r w:rsidR="0017586D">
        <w:rPr>
          <w:rFonts w:ascii="Arial" w:hAnsi="Arial" w:cs="Arial"/>
          <w:sz w:val="24"/>
          <w:szCs w:val="24"/>
          <w:lang w:val="en-US"/>
        </w:rPr>
        <w:t>and Clyde</w:t>
      </w:r>
      <w:r w:rsidR="0052316A">
        <w:rPr>
          <w:rFonts w:ascii="Arial" w:hAnsi="Arial" w:cs="Arial"/>
          <w:sz w:val="24"/>
          <w:szCs w:val="24"/>
          <w:lang w:val="en-US"/>
        </w:rPr>
        <w:t xml:space="preserve"> Model Dockyard</w:t>
      </w:r>
      <w:r w:rsidR="0017586D">
        <w:rPr>
          <w:rFonts w:ascii="Arial" w:hAnsi="Arial" w:cs="Arial"/>
          <w:sz w:val="24"/>
          <w:szCs w:val="24"/>
          <w:lang w:val="en-US"/>
        </w:rPr>
        <w:t xml:space="preserve"> completely undermined what one would understand</w:t>
      </w:r>
      <w:r w:rsidR="00001357">
        <w:rPr>
          <w:rFonts w:ascii="Arial" w:hAnsi="Arial" w:cs="Arial"/>
          <w:sz w:val="24"/>
          <w:szCs w:val="24"/>
          <w:lang w:val="en-US"/>
        </w:rPr>
        <w:t xml:space="preserve"> of</w:t>
      </w:r>
      <w:r w:rsidR="0017586D">
        <w:rPr>
          <w:rFonts w:ascii="Arial" w:hAnsi="Arial" w:cs="Arial"/>
          <w:sz w:val="24"/>
          <w:szCs w:val="24"/>
          <w:lang w:val="en-US"/>
        </w:rPr>
        <w:t xml:space="preserve"> their history as presented in the standard sources such as </w:t>
      </w:r>
      <w:r w:rsidR="00F658FB">
        <w:rPr>
          <w:rFonts w:ascii="Arial" w:hAnsi="Arial" w:cs="Arial"/>
          <w:sz w:val="24"/>
          <w:szCs w:val="24"/>
          <w:lang w:val="en-US"/>
        </w:rPr>
        <w:t>Gust</w:t>
      </w:r>
      <w:r w:rsidR="000A69B7">
        <w:rPr>
          <w:rFonts w:ascii="Arial" w:hAnsi="Arial" w:cs="Arial"/>
          <w:sz w:val="24"/>
          <w:szCs w:val="24"/>
          <w:lang w:val="en-US"/>
        </w:rPr>
        <w:t>av</w:t>
      </w:r>
      <w:r w:rsidR="00051E8D">
        <w:rPr>
          <w:rFonts w:ascii="Arial" w:hAnsi="Arial" w:cs="Arial"/>
          <w:sz w:val="24"/>
          <w:szCs w:val="24"/>
          <w:lang w:val="en-US"/>
        </w:rPr>
        <w:t xml:space="preserve"> </w:t>
      </w:r>
      <w:proofErr w:type="spellStart"/>
      <w:r w:rsidR="0017586D">
        <w:rPr>
          <w:rFonts w:ascii="Arial" w:hAnsi="Arial" w:cs="Arial"/>
          <w:sz w:val="24"/>
          <w:szCs w:val="24"/>
          <w:lang w:val="en-US"/>
        </w:rPr>
        <w:t>Reder’s</w:t>
      </w:r>
      <w:proofErr w:type="spellEnd"/>
      <w:r w:rsidR="0017586D">
        <w:rPr>
          <w:rFonts w:ascii="Arial" w:hAnsi="Arial" w:cs="Arial"/>
          <w:sz w:val="24"/>
          <w:szCs w:val="24"/>
          <w:lang w:val="en-US"/>
        </w:rPr>
        <w:t xml:space="preserve"> </w:t>
      </w:r>
      <w:r w:rsidR="0017586D">
        <w:rPr>
          <w:rFonts w:ascii="Arial" w:hAnsi="Arial" w:cs="Arial"/>
          <w:i/>
          <w:sz w:val="24"/>
          <w:szCs w:val="24"/>
          <w:lang w:val="en-US"/>
        </w:rPr>
        <w:t>Clockwork Steam and Electric</w:t>
      </w:r>
      <w:r w:rsidR="00051E8D">
        <w:rPr>
          <w:rFonts w:ascii="Arial" w:hAnsi="Arial" w:cs="Arial"/>
          <w:i/>
          <w:sz w:val="24"/>
          <w:szCs w:val="24"/>
          <w:lang w:val="en-US"/>
        </w:rPr>
        <w:t xml:space="preserve"> </w:t>
      </w:r>
      <w:r w:rsidR="00051E8D">
        <w:rPr>
          <w:rFonts w:ascii="Arial" w:hAnsi="Arial" w:cs="Arial"/>
          <w:sz w:val="24"/>
          <w:szCs w:val="24"/>
          <w:lang w:val="en-US"/>
        </w:rPr>
        <w:t>(1969</w:t>
      </w:r>
      <w:r w:rsidR="00F658FB">
        <w:rPr>
          <w:rFonts w:ascii="Arial" w:hAnsi="Arial" w:cs="Arial"/>
          <w:sz w:val="24"/>
          <w:szCs w:val="24"/>
          <w:lang w:val="en-US"/>
        </w:rPr>
        <w:t>, English trns19</w:t>
      </w:r>
      <w:r w:rsidR="00C213BF">
        <w:rPr>
          <w:rFonts w:ascii="Arial" w:hAnsi="Arial" w:cs="Arial"/>
          <w:sz w:val="24"/>
          <w:szCs w:val="24"/>
          <w:lang w:val="en-US"/>
        </w:rPr>
        <w:t>72)</w:t>
      </w:r>
      <w:r w:rsidR="0017586D">
        <w:rPr>
          <w:rFonts w:ascii="Arial" w:hAnsi="Arial" w:cs="Arial"/>
          <w:sz w:val="24"/>
          <w:szCs w:val="24"/>
          <w:lang w:val="en-US"/>
        </w:rPr>
        <w:t xml:space="preserve">, </w:t>
      </w:r>
      <w:r w:rsidR="00F658FB">
        <w:rPr>
          <w:rFonts w:ascii="Arial" w:hAnsi="Arial" w:cs="Arial"/>
          <w:sz w:val="24"/>
          <w:szCs w:val="24"/>
          <w:lang w:val="en-US"/>
        </w:rPr>
        <w:t>Jonathan</w:t>
      </w:r>
      <w:r w:rsidR="0017586D">
        <w:rPr>
          <w:rFonts w:ascii="Arial" w:hAnsi="Arial" w:cs="Arial"/>
          <w:sz w:val="24"/>
          <w:szCs w:val="24"/>
          <w:lang w:val="en-US"/>
        </w:rPr>
        <w:t xml:space="preserve"> </w:t>
      </w:r>
      <w:proofErr w:type="spellStart"/>
      <w:r w:rsidR="0017586D">
        <w:rPr>
          <w:rFonts w:ascii="Arial" w:hAnsi="Arial" w:cs="Arial"/>
          <w:sz w:val="24"/>
          <w:szCs w:val="24"/>
          <w:lang w:val="en-US"/>
        </w:rPr>
        <w:t>Minns</w:t>
      </w:r>
      <w:proofErr w:type="spellEnd"/>
      <w:r w:rsidR="0017586D">
        <w:rPr>
          <w:rFonts w:ascii="Arial" w:hAnsi="Arial" w:cs="Arial"/>
          <w:sz w:val="24"/>
          <w:szCs w:val="24"/>
          <w:lang w:val="en-US"/>
        </w:rPr>
        <w:t xml:space="preserve">’ </w:t>
      </w:r>
      <w:r w:rsidR="0017586D">
        <w:rPr>
          <w:rFonts w:ascii="Arial" w:hAnsi="Arial" w:cs="Arial"/>
          <w:i/>
          <w:sz w:val="24"/>
          <w:szCs w:val="24"/>
          <w:lang w:val="en-US"/>
        </w:rPr>
        <w:t xml:space="preserve">Model </w:t>
      </w:r>
      <w:r w:rsidR="00E8679F">
        <w:rPr>
          <w:rFonts w:ascii="Arial" w:hAnsi="Arial" w:cs="Arial"/>
          <w:i/>
          <w:sz w:val="24"/>
          <w:szCs w:val="24"/>
          <w:lang w:val="en-US"/>
        </w:rPr>
        <w:t xml:space="preserve">Railway </w:t>
      </w:r>
      <w:r w:rsidR="0017586D">
        <w:rPr>
          <w:rFonts w:ascii="Arial" w:hAnsi="Arial" w:cs="Arial"/>
          <w:i/>
          <w:sz w:val="24"/>
          <w:szCs w:val="24"/>
          <w:lang w:val="en-US"/>
        </w:rPr>
        <w:t>Locomotives</w:t>
      </w:r>
      <w:r w:rsidR="00051E8D">
        <w:rPr>
          <w:rFonts w:ascii="Arial" w:hAnsi="Arial" w:cs="Arial"/>
          <w:i/>
          <w:sz w:val="24"/>
          <w:szCs w:val="24"/>
          <w:lang w:val="en-US"/>
        </w:rPr>
        <w:t xml:space="preserve"> </w:t>
      </w:r>
      <w:r w:rsidR="00051E8D">
        <w:rPr>
          <w:rFonts w:ascii="Arial" w:hAnsi="Arial" w:cs="Arial"/>
          <w:sz w:val="24"/>
          <w:szCs w:val="24"/>
          <w:lang w:val="en-US"/>
        </w:rPr>
        <w:t>(1970)</w:t>
      </w:r>
      <w:r w:rsidR="0017586D">
        <w:rPr>
          <w:rFonts w:ascii="Arial" w:hAnsi="Arial" w:cs="Arial"/>
          <w:sz w:val="24"/>
          <w:szCs w:val="24"/>
          <w:lang w:val="en-US"/>
        </w:rPr>
        <w:t xml:space="preserve">, and </w:t>
      </w:r>
      <w:r w:rsidR="00F658FB">
        <w:rPr>
          <w:rFonts w:ascii="Arial" w:hAnsi="Arial" w:cs="Arial"/>
          <w:sz w:val="24"/>
          <w:szCs w:val="24"/>
          <w:lang w:val="en-US"/>
        </w:rPr>
        <w:t xml:space="preserve">Allen </w:t>
      </w:r>
      <w:r w:rsidR="0017586D">
        <w:rPr>
          <w:rFonts w:ascii="Arial" w:hAnsi="Arial" w:cs="Arial"/>
          <w:sz w:val="24"/>
          <w:szCs w:val="24"/>
          <w:lang w:val="en-US"/>
        </w:rPr>
        <w:t xml:space="preserve">Levy’s </w:t>
      </w:r>
      <w:r w:rsidR="0017586D">
        <w:rPr>
          <w:rFonts w:ascii="Arial" w:hAnsi="Arial" w:cs="Arial"/>
          <w:i/>
          <w:sz w:val="24"/>
          <w:szCs w:val="24"/>
          <w:lang w:val="en-US"/>
        </w:rPr>
        <w:t>Century of Model Trains</w:t>
      </w:r>
      <w:r w:rsidR="00051E8D">
        <w:rPr>
          <w:rFonts w:ascii="Arial" w:hAnsi="Arial" w:cs="Arial"/>
          <w:i/>
          <w:sz w:val="24"/>
          <w:szCs w:val="24"/>
          <w:lang w:val="en-US"/>
        </w:rPr>
        <w:t xml:space="preserve"> </w:t>
      </w:r>
      <w:r w:rsidR="00051E8D">
        <w:rPr>
          <w:rFonts w:ascii="Arial" w:hAnsi="Arial" w:cs="Arial"/>
          <w:sz w:val="24"/>
          <w:szCs w:val="24"/>
          <w:lang w:val="en-US"/>
        </w:rPr>
        <w:t>(1973)</w:t>
      </w:r>
      <w:r w:rsidR="0017586D">
        <w:rPr>
          <w:rFonts w:ascii="Arial" w:hAnsi="Arial" w:cs="Arial"/>
          <w:i/>
          <w:sz w:val="24"/>
          <w:szCs w:val="24"/>
          <w:lang w:val="en-US"/>
        </w:rPr>
        <w:t>.</w:t>
      </w:r>
      <w:r w:rsidR="0017586D">
        <w:rPr>
          <w:rFonts w:ascii="Arial" w:hAnsi="Arial" w:cs="Arial"/>
          <w:sz w:val="24"/>
          <w:szCs w:val="24"/>
          <w:lang w:val="en-US"/>
        </w:rPr>
        <w:t xml:space="preserve"> I </w:t>
      </w:r>
      <w:r w:rsidR="0052316A">
        <w:rPr>
          <w:rFonts w:ascii="Arial" w:hAnsi="Arial" w:cs="Arial"/>
          <w:sz w:val="24"/>
          <w:szCs w:val="24"/>
          <w:lang w:val="en-US"/>
        </w:rPr>
        <w:t>became increasingly</w:t>
      </w:r>
      <w:r w:rsidR="0017586D">
        <w:rPr>
          <w:rFonts w:ascii="Arial" w:hAnsi="Arial" w:cs="Arial"/>
          <w:sz w:val="24"/>
          <w:szCs w:val="24"/>
          <w:lang w:val="en-US"/>
        </w:rPr>
        <w:t xml:space="preserve"> suspicious of </w:t>
      </w:r>
      <w:r w:rsidR="00001357">
        <w:rPr>
          <w:rFonts w:ascii="Arial" w:hAnsi="Arial" w:cs="Arial"/>
          <w:sz w:val="24"/>
          <w:szCs w:val="24"/>
          <w:lang w:val="en-US"/>
        </w:rPr>
        <w:t>the widely repeated ‘fact’</w:t>
      </w:r>
      <w:r w:rsidR="00F658FB">
        <w:rPr>
          <w:rFonts w:ascii="Arial" w:hAnsi="Arial" w:cs="Arial"/>
          <w:sz w:val="24"/>
          <w:szCs w:val="24"/>
          <w:lang w:val="en-US"/>
        </w:rPr>
        <w:t xml:space="preserve">, seeming to originate from </w:t>
      </w:r>
      <w:proofErr w:type="spellStart"/>
      <w:r w:rsidR="00F658FB">
        <w:rPr>
          <w:rFonts w:ascii="Arial" w:hAnsi="Arial" w:cs="Arial"/>
          <w:sz w:val="24"/>
          <w:szCs w:val="24"/>
          <w:lang w:val="en-US"/>
        </w:rPr>
        <w:t>Minns</w:t>
      </w:r>
      <w:proofErr w:type="spellEnd"/>
      <w:r w:rsidR="00F658FB">
        <w:rPr>
          <w:rFonts w:ascii="Arial" w:hAnsi="Arial" w:cs="Arial"/>
          <w:sz w:val="24"/>
          <w:szCs w:val="24"/>
          <w:lang w:val="en-US"/>
        </w:rPr>
        <w:t>,</w:t>
      </w:r>
      <w:r w:rsidR="00001357">
        <w:rPr>
          <w:rFonts w:ascii="Arial" w:hAnsi="Arial" w:cs="Arial"/>
          <w:sz w:val="24"/>
          <w:szCs w:val="24"/>
          <w:lang w:val="en-US"/>
        </w:rPr>
        <w:t xml:space="preserve"> that London instrument makers were manufacturing toy steam locomotives</w:t>
      </w:r>
      <w:r w:rsidR="001E2BD4">
        <w:rPr>
          <w:rStyle w:val="FootnoteReference"/>
          <w:rFonts w:ascii="Arial" w:hAnsi="Arial" w:cs="Arial"/>
          <w:sz w:val="24"/>
          <w:szCs w:val="24"/>
          <w:lang w:val="en-US"/>
        </w:rPr>
        <w:footnoteReference w:id="1"/>
      </w:r>
      <w:r w:rsidR="00001357">
        <w:rPr>
          <w:rFonts w:ascii="Arial" w:hAnsi="Arial" w:cs="Arial"/>
          <w:sz w:val="24"/>
          <w:szCs w:val="24"/>
          <w:lang w:val="en-US"/>
        </w:rPr>
        <w:t xml:space="preserve">. From my own academic experience </w:t>
      </w:r>
      <w:r w:rsidR="000E1F99">
        <w:rPr>
          <w:rFonts w:ascii="Arial" w:hAnsi="Arial" w:cs="Arial"/>
          <w:sz w:val="24"/>
          <w:szCs w:val="24"/>
          <w:lang w:val="en-US"/>
        </w:rPr>
        <w:t>in</w:t>
      </w:r>
      <w:r w:rsidR="00001357">
        <w:rPr>
          <w:rFonts w:ascii="Arial" w:hAnsi="Arial" w:cs="Arial"/>
          <w:sz w:val="24"/>
          <w:szCs w:val="24"/>
          <w:lang w:val="en-US"/>
        </w:rPr>
        <w:t xml:space="preserve"> design histor</w:t>
      </w:r>
      <w:r w:rsidR="000E1F99">
        <w:rPr>
          <w:rFonts w:ascii="Arial" w:hAnsi="Arial" w:cs="Arial"/>
          <w:sz w:val="24"/>
          <w:szCs w:val="24"/>
          <w:lang w:val="en-US"/>
        </w:rPr>
        <w:t>y</w:t>
      </w:r>
      <w:r w:rsidR="00001357">
        <w:rPr>
          <w:rFonts w:ascii="Arial" w:hAnsi="Arial" w:cs="Arial"/>
          <w:sz w:val="24"/>
          <w:szCs w:val="24"/>
          <w:lang w:val="en-US"/>
        </w:rPr>
        <w:t>, this seemed unlikely, bu</w:t>
      </w:r>
      <w:r w:rsidR="0017586D">
        <w:rPr>
          <w:rFonts w:ascii="Arial" w:hAnsi="Arial" w:cs="Arial"/>
          <w:sz w:val="24"/>
          <w:szCs w:val="24"/>
          <w:lang w:val="en-US"/>
        </w:rPr>
        <w:t>t</w:t>
      </w:r>
      <w:r w:rsidR="00001357">
        <w:rPr>
          <w:rFonts w:ascii="Arial" w:hAnsi="Arial" w:cs="Arial"/>
          <w:sz w:val="24"/>
          <w:szCs w:val="24"/>
          <w:lang w:val="en-US"/>
        </w:rPr>
        <w:t>, without a prompt, I</w:t>
      </w:r>
      <w:r w:rsidR="0017586D">
        <w:rPr>
          <w:rFonts w:ascii="Arial" w:hAnsi="Arial" w:cs="Arial"/>
          <w:sz w:val="24"/>
          <w:szCs w:val="24"/>
          <w:lang w:val="en-US"/>
        </w:rPr>
        <w:t xml:space="preserve"> had no reason to test my suspicions out</w:t>
      </w:r>
      <w:r w:rsidR="00001357">
        <w:rPr>
          <w:rFonts w:ascii="Arial" w:hAnsi="Arial" w:cs="Arial"/>
          <w:sz w:val="24"/>
          <w:szCs w:val="24"/>
          <w:lang w:val="en-US"/>
        </w:rPr>
        <w:t>.</w:t>
      </w:r>
    </w:p>
    <w:p w14:paraId="5898E87C" w14:textId="19DFCE6C" w:rsidR="0017586D" w:rsidRPr="0017586D" w:rsidRDefault="0017586D" w:rsidP="0017586D">
      <w:pPr>
        <w:contextualSpacing/>
        <w:rPr>
          <w:rFonts w:ascii="Arial" w:hAnsi="Arial" w:cs="Arial"/>
          <w:sz w:val="24"/>
          <w:szCs w:val="24"/>
          <w:lang w:val="en-US"/>
        </w:rPr>
      </w:pPr>
      <w:r>
        <w:rPr>
          <w:rFonts w:ascii="Arial" w:hAnsi="Arial" w:cs="Arial"/>
          <w:sz w:val="24"/>
          <w:szCs w:val="24"/>
          <w:lang w:val="en-US"/>
        </w:rPr>
        <w:t xml:space="preserve"> </w:t>
      </w:r>
    </w:p>
    <w:p w14:paraId="70E9F076" w14:textId="20D052F1" w:rsidR="00FC40AC" w:rsidRDefault="0056636B" w:rsidP="00C727A2">
      <w:pPr>
        <w:contextualSpacing/>
        <w:rPr>
          <w:rFonts w:ascii="Arial" w:hAnsi="Arial" w:cs="Arial"/>
          <w:sz w:val="24"/>
          <w:szCs w:val="24"/>
          <w:lang w:val="en-US"/>
        </w:rPr>
      </w:pPr>
      <w:r>
        <w:rPr>
          <w:rFonts w:ascii="Arial" w:hAnsi="Arial" w:cs="Arial"/>
          <w:sz w:val="24"/>
          <w:szCs w:val="24"/>
          <w:lang w:val="en-US"/>
        </w:rPr>
        <w:t>For some years</w:t>
      </w:r>
      <w:r w:rsidR="007975C6">
        <w:rPr>
          <w:rFonts w:ascii="Arial" w:hAnsi="Arial" w:cs="Arial"/>
          <w:sz w:val="24"/>
          <w:szCs w:val="24"/>
          <w:lang w:val="en-US"/>
        </w:rPr>
        <w:t>,</w:t>
      </w:r>
      <w:r>
        <w:rPr>
          <w:rFonts w:ascii="Arial" w:hAnsi="Arial" w:cs="Arial"/>
          <w:sz w:val="24"/>
          <w:szCs w:val="24"/>
          <w:lang w:val="en-US"/>
        </w:rPr>
        <w:t xml:space="preserve"> acquiring an example</w:t>
      </w:r>
      <w:r w:rsidR="00001357">
        <w:rPr>
          <w:rFonts w:ascii="Arial" w:hAnsi="Arial" w:cs="Arial"/>
          <w:sz w:val="24"/>
          <w:szCs w:val="24"/>
          <w:lang w:val="en-US"/>
        </w:rPr>
        <w:t xml:space="preserve"> of one of the </w:t>
      </w:r>
      <w:r w:rsidR="00EC52FB">
        <w:rPr>
          <w:rFonts w:ascii="Arial" w:hAnsi="Arial" w:cs="Arial"/>
          <w:sz w:val="24"/>
          <w:szCs w:val="24"/>
          <w:lang w:val="en-US"/>
        </w:rPr>
        <w:t>two-axle</w:t>
      </w:r>
      <w:r w:rsidR="00001357">
        <w:rPr>
          <w:rFonts w:ascii="Arial" w:hAnsi="Arial" w:cs="Arial"/>
          <w:sz w:val="24"/>
          <w:szCs w:val="24"/>
          <w:lang w:val="en-US"/>
        </w:rPr>
        <w:t xml:space="preserve"> locos mentioned </w:t>
      </w:r>
      <w:r w:rsidR="00DD0979">
        <w:rPr>
          <w:rFonts w:ascii="Arial" w:hAnsi="Arial" w:cs="Arial"/>
          <w:sz w:val="24"/>
          <w:szCs w:val="24"/>
          <w:lang w:val="en-US"/>
        </w:rPr>
        <w:t>above</w:t>
      </w:r>
      <w:r>
        <w:rPr>
          <w:rFonts w:ascii="Arial" w:hAnsi="Arial" w:cs="Arial"/>
          <w:sz w:val="24"/>
          <w:szCs w:val="24"/>
          <w:lang w:val="en-US"/>
        </w:rPr>
        <w:t xml:space="preserve"> had been high on my </w:t>
      </w:r>
      <w:r w:rsidR="007975C6">
        <w:rPr>
          <w:rFonts w:ascii="Arial" w:hAnsi="Arial" w:cs="Arial"/>
          <w:sz w:val="24"/>
          <w:szCs w:val="24"/>
          <w:lang w:val="en-US"/>
        </w:rPr>
        <w:t>collecting agenda</w:t>
      </w:r>
      <w:r>
        <w:rPr>
          <w:rFonts w:ascii="Arial" w:hAnsi="Arial" w:cs="Arial"/>
          <w:sz w:val="24"/>
          <w:szCs w:val="24"/>
          <w:lang w:val="en-US"/>
        </w:rPr>
        <w:t>. Recently</w:t>
      </w:r>
      <w:r w:rsidR="00BC46C5">
        <w:rPr>
          <w:rFonts w:ascii="Arial" w:hAnsi="Arial" w:cs="Arial"/>
          <w:sz w:val="24"/>
          <w:szCs w:val="24"/>
          <w:lang w:val="en-US"/>
        </w:rPr>
        <w:t>,</w:t>
      </w:r>
      <w:r>
        <w:rPr>
          <w:rFonts w:ascii="Arial" w:hAnsi="Arial" w:cs="Arial"/>
          <w:sz w:val="24"/>
          <w:szCs w:val="24"/>
          <w:lang w:val="en-US"/>
        </w:rPr>
        <w:t xml:space="preserve"> Clem Thomas</w:t>
      </w:r>
      <w:r w:rsidR="00C727A2">
        <w:rPr>
          <w:rFonts w:ascii="Arial" w:hAnsi="Arial" w:cs="Arial"/>
          <w:sz w:val="24"/>
          <w:szCs w:val="24"/>
          <w:lang w:val="en-US"/>
        </w:rPr>
        <w:t xml:space="preserve"> </w:t>
      </w:r>
      <w:r>
        <w:rPr>
          <w:rFonts w:ascii="Arial" w:hAnsi="Arial" w:cs="Arial"/>
          <w:sz w:val="24"/>
          <w:szCs w:val="24"/>
          <w:lang w:val="en-US"/>
        </w:rPr>
        <w:t>provided one. It is</w:t>
      </w:r>
      <w:r w:rsidR="00041F3F">
        <w:rPr>
          <w:rFonts w:ascii="Arial" w:hAnsi="Arial" w:cs="Arial"/>
          <w:sz w:val="24"/>
          <w:szCs w:val="24"/>
          <w:lang w:val="en-US"/>
        </w:rPr>
        <w:t xml:space="preserve"> marked for Robert </w:t>
      </w:r>
      <w:proofErr w:type="spellStart"/>
      <w:r w:rsidR="00041F3F">
        <w:rPr>
          <w:rFonts w:ascii="Arial" w:hAnsi="Arial" w:cs="Arial"/>
          <w:sz w:val="24"/>
          <w:szCs w:val="24"/>
          <w:lang w:val="en-US"/>
        </w:rPr>
        <w:t>Gogerty</w:t>
      </w:r>
      <w:proofErr w:type="spellEnd"/>
      <w:r w:rsidR="00041F3F">
        <w:rPr>
          <w:rFonts w:ascii="Arial" w:hAnsi="Arial" w:cs="Arial"/>
          <w:sz w:val="24"/>
          <w:szCs w:val="24"/>
          <w:lang w:val="en-US"/>
        </w:rPr>
        <w:t xml:space="preserve"> of 72 Fleet Street</w:t>
      </w:r>
      <w:r w:rsidR="0010452C">
        <w:rPr>
          <w:rFonts w:ascii="Arial" w:hAnsi="Arial" w:cs="Arial"/>
          <w:sz w:val="24"/>
          <w:szCs w:val="24"/>
          <w:lang w:val="en-US"/>
        </w:rPr>
        <w:t xml:space="preserve"> </w:t>
      </w:r>
      <w:r w:rsidR="0010452C" w:rsidRPr="0010452C">
        <w:rPr>
          <w:rFonts w:ascii="Arial" w:hAnsi="Arial" w:cs="Arial"/>
          <w:b/>
          <w:sz w:val="24"/>
          <w:szCs w:val="24"/>
          <w:lang w:val="en-US"/>
        </w:rPr>
        <w:t>Fig</w:t>
      </w:r>
      <w:r w:rsidR="00357468">
        <w:rPr>
          <w:rFonts w:ascii="Arial" w:hAnsi="Arial" w:cs="Arial"/>
          <w:b/>
          <w:sz w:val="24"/>
          <w:szCs w:val="24"/>
          <w:lang w:val="en-US"/>
        </w:rPr>
        <w:t>s 1a-e</w:t>
      </w:r>
      <w:r w:rsidR="00041F3F">
        <w:rPr>
          <w:rFonts w:ascii="Arial" w:hAnsi="Arial" w:cs="Arial"/>
          <w:sz w:val="24"/>
          <w:szCs w:val="24"/>
          <w:lang w:val="en-US"/>
        </w:rPr>
        <w:t>.</w:t>
      </w:r>
      <w:r w:rsidR="00E02D01">
        <w:rPr>
          <w:rFonts w:ascii="Arial" w:hAnsi="Arial" w:cs="Arial"/>
          <w:sz w:val="24"/>
          <w:szCs w:val="24"/>
          <w:lang w:val="en-US"/>
        </w:rPr>
        <w:t xml:space="preserve"> </w:t>
      </w:r>
      <w:r>
        <w:rPr>
          <w:rFonts w:ascii="Arial" w:hAnsi="Arial" w:cs="Arial"/>
          <w:sz w:val="24"/>
          <w:szCs w:val="24"/>
          <w:lang w:val="en-US"/>
        </w:rPr>
        <w:t>I</w:t>
      </w:r>
      <w:r w:rsidR="00001357">
        <w:rPr>
          <w:rFonts w:ascii="Arial" w:hAnsi="Arial" w:cs="Arial"/>
          <w:sz w:val="24"/>
          <w:szCs w:val="24"/>
          <w:lang w:val="en-US"/>
        </w:rPr>
        <w:t>t was the prompt I required</w:t>
      </w:r>
      <w:r w:rsidR="00F658FB">
        <w:rPr>
          <w:rFonts w:ascii="Arial" w:hAnsi="Arial" w:cs="Arial"/>
          <w:sz w:val="24"/>
          <w:szCs w:val="24"/>
          <w:lang w:val="en-US"/>
        </w:rPr>
        <w:t xml:space="preserve"> as </w:t>
      </w:r>
      <w:proofErr w:type="spellStart"/>
      <w:r w:rsidR="00F658FB">
        <w:rPr>
          <w:rFonts w:ascii="Arial" w:hAnsi="Arial" w:cs="Arial"/>
          <w:sz w:val="24"/>
          <w:szCs w:val="24"/>
          <w:lang w:val="en-US"/>
        </w:rPr>
        <w:t>Gogerty</w:t>
      </w:r>
      <w:proofErr w:type="spellEnd"/>
      <w:r w:rsidR="00F658FB">
        <w:rPr>
          <w:rFonts w:ascii="Arial" w:hAnsi="Arial" w:cs="Arial"/>
          <w:sz w:val="24"/>
          <w:szCs w:val="24"/>
          <w:lang w:val="en-US"/>
        </w:rPr>
        <w:t xml:space="preserve"> was a new name to me</w:t>
      </w:r>
      <w:r w:rsidR="00001357">
        <w:rPr>
          <w:rFonts w:ascii="Arial" w:hAnsi="Arial" w:cs="Arial"/>
          <w:sz w:val="24"/>
          <w:szCs w:val="24"/>
          <w:lang w:val="en-US"/>
        </w:rPr>
        <w:t>. I</w:t>
      </w:r>
      <w:r>
        <w:rPr>
          <w:rFonts w:ascii="Arial" w:hAnsi="Arial" w:cs="Arial"/>
          <w:sz w:val="24"/>
          <w:szCs w:val="24"/>
          <w:lang w:val="en-US"/>
        </w:rPr>
        <w:t xml:space="preserve"> find that ownership spurs on the research process as it allows one to study an object at depth whenever one wants to.</w:t>
      </w:r>
      <w:r w:rsidR="00EA1292">
        <w:rPr>
          <w:rFonts w:ascii="Arial" w:hAnsi="Arial" w:cs="Arial"/>
          <w:sz w:val="24"/>
          <w:szCs w:val="24"/>
          <w:lang w:val="en-US"/>
        </w:rPr>
        <w:t xml:space="preserve"> </w:t>
      </w:r>
      <w:r w:rsidR="00001357">
        <w:rPr>
          <w:rFonts w:ascii="Arial" w:hAnsi="Arial" w:cs="Arial"/>
          <w:sz w:val="24"/>
          <w:szCs w:val="24"/>
          <w:lang w:val="en-US"/>
        </w:rPr>
        <w:t>The loco is</w:t>
      </w:r>
      <w:r w:rsidR="00E02D01">
        <w:rPr>
          <w:rFonts w:ascii="Arial" w:hAnsi="Arial" w:cs="Arial"/>
          <w:sz w:val="24"/>
          <w:szCs w:val="24"/>
          <w:lang w:val="en-US"/>
        </w:rPr>
        <w:t xml:space="preserve"> identical to the others I know of, except in </w:t>
      </w:r>
      <w:r w:rsidR="00FE3A75">
        <w:rPr>
          <w:rFonts w:ascii="Arial" w:hAnsi="Arial" w:cs="Arial"/>
          <w:sz w:val="24"/>
          <w:szCs w:val="24"/>
          <w:lang w:val="en-US"/>
        </w:rPr>
        <w:t xml:space="preserve">it </w:t>
      </w:r>
      <w:r w:rsidR="00E02D01">
        <w:rPr>
          <w:rFonts w:ascii="Arial" w:hAnsi="Arial" w:cs="Arial"/>
          <w:sz w:val="24"/>
          <w:szCs w:val="24"/>
          <w:lang w:val="en-US"/>
        </w:rPr>
        <w:t>having a</w:t>
      </w:r>
      <w:r w:rsidR="00357468">
        <w:rPr>
          <w:rFonts w:ascii="Arial" w:hAnsi="Arial" w:cs="Arial"/>
          <w:sz w:val="24"/>
          <w:szCs w:val="24"/>
          <w:lang w:val="en-US"/>
        </w:rPr>
        <w:t xml:space="preserve"> whistle and a</w:t>
      </w:r>
      <w:r w:rsidR="00E02D01">
        <w:rPr>
          <w:rFonts w:ascii="Arial" w:hAnsi="Arial" w:cs="Arial"/>
          <w:sz w:val="24"/>
          <w:szCs w:val="24"/>
          <w:lang w:val="en-US"/>
        </w:rPr>
        <w:t xml:space="preserve"> very unusual</w:t>
      </w:r>
      <w:r w:rsidR="00BC4E72">
        <w:rPr>
          <w:rFonts w:ascii="Arial" w:hAnsi="Arial" w:cs="Arial"/>
          <w:sz w:val="24"/>
          <w:szCs w:val="24"/>
          <w:lang w:val="en-US"/>
        </w:rPr>
        <w:t xml:space="preserve"> pulley mechanism fitted to the</w:t>
      </w:r>
      <w:r w:rsidR="00E02D01">
        <w:rPr>
          <w:rFonts w:ascii="Arial" w:hAnsi="Arial" w:cs="Arial"/>
          <w:sz w:val="24"/>
          <w:szCs w:val="24"/>
          <w:lang w:val="en-US"/>
        </w:rPr>
        <w:t xml:space="preserve"> chimney</w:t>
      </w:r>
      <w:r w:rsidR="00357468">
        <w:rPr>
          <w:rFonts w:ascii="Arial" w:hAnsi="Arial" w:cs="Arial"/>
          <w:sz w:val="24"/>
          <w:szCs w:val="24"/>
          <w:lang w:val="en-US"/>
        </w:rPr>
        <w:t xml:space="preserve"> </w:t>
      </w:r>
      <w:r w:rsidR="00357468">
        <w:rPr>
          <w:rFonts w:ascii="Arial" w:hAnsi="Arial" w:cs="Arial"/>
          <w:b/>
          <w:sz w:val="24"/>
          <w:szCs w:val="24"/>
          <w:lang w:val="en-US"/>
        </w:rPr>
        <w:t>Fig 1f</w:t>
      </w:r>
      <w:r w:rsidR="00E02D01">
        <w:rPr>
          <w:rFonts w:ascii="Arial" w:hAnsi="Arial" w:cs="Arial"/>
          <w:sz w:val="24"/>
          <w:szCs w:val="24"/>
          <w:lang w:val="en-US"/>
        </w:rPr>
        <w:t xml:space="preserve">. </w:t>
      </w:r>
    </w:p>
    <w:p w14:paraId="6E0D09BD" w14:textId="77777777" w:rsidR="00FC40AC" w:rsidRDefault="00FC40AC" w:rsidP="00C727A2">
      <w:pPr>
        <w:contextualSpacing/>
        <w:rPr>
          <w:rFonts w:ascii="Arial" w:hAnsi="Arial" w:cs="Arial"/>
          <w:sz w:val="24"/>
          <w:szCs w:val="24"/>
          <w:lang w:val="en-US"/>
        </w:rPr>
      </w:pPr>
    </w:p>
    <w:p w14:paraId="585800F6" w14:textId="5F191AC8" w:rsidR="00FC40AC" w:rsidRDefault="00FC40AC" w:rsidP="00C727A2">
      <w:pPr>
        <w:contextualSpacing/>
        <w:rPr>
          <w:rFonts w:ascii="Arial" w:hAnsi="Arial" w:cs="Arial"/>
          <w:sz w:val="24"/>
          <w:szCs w:val="24"/>
          <w:lang w:val="en-US"/>
        </w:rPr>
      </w:pPr>
      <w:r>
        <w:rPr>
          <w:rFonts w:ascii="Arial" w:hAnsi="Arial" w:cs="Arial"/>
          <w:noProof/>
          <w:sz w:val="24"/>
          <w:szCs w:val="24"/>
          <w:lang w:val="en-US"/>
        </w:rPr>
        <w:lastRenderedPageBreak/>
        <w:drawing>
          <wp:inline distT="0" distB="0" distL="0" distR="0" wp14:anchorId="10035C28" wp14:editId="11BEC85C">
            <wp:extent cx="3924300" cy="34761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27855" cy="3479330"/>
                    </a:xfrm>
                    <a:prstGeom prst="rect">
                      <a:avLst/>
                    </a:prstGeom>
                    <a:noFill/>
                    <a:ln>
                      <a:noFill/>
                    </a:ln>
                  </pic:spPr>
                </pic:pic>
              </a:graphicData>
            </a:graphic>
          </wp:inline>
        </w:drawing>
      </w:r>
    </w:p>
    <w:p w14:paraId="61254EAF" w14:textId="10065E4A" w:rsidR="00FC40AC" w:rsidRDefault="00357468" w:rsidP="00C727A2">
      <w:pPr>
        <w:contextualSpacing/>
        <w:rPr>
          <w:rFonts w:ascii="Arial" w:hAnsi="Arial" w:cs="Arial"/>
          <w:b/>
          <w:color w:val="C00000"/>
          <w:sz w:val="20"/>
          <w:szCs w:val="24"/>
          <w:lang w:val="en-US"/>
        </w:rPr>
      </w:pPr>
      <w:r>
        <w:rPr>
          <w:rFonts w:ascii="Arial" w:hAnsi="Arial" w:cs="Arial"/>
          <w:b/>
          <w:color w:val="C00000"/>
          <w:sz w:val="20"/>
          <w:szCs w:val="24"/>
          <w:lang w:val="en-US"/>
        </w:rPr>
        <w:t>Fig 1a</w:t>
      </w:r>
    </w:p>
    <w:p w14:paraId="4D63FDA4" w14:textId="77777777" w:rsidR="00357468" w:rsidRPr="00357468" w:rsidRDefault="00357468" w:rsidP="00C727A2">
      <w:pPr>
        <w:contextualSpacing/>
        <w:rPr>
          <w:rFonts w:ascii="Arial" w:hAnsi="Arial" w:cs="Arial"/>
          <w:b/>
          <w:color w:val="C00000"/>
          <w:sz w:val="20"/>
          <w:szCs w:val="24"/>
          <w:lang w:val="en-US"/>
        </w:rPr>
      </w:pPr>
    </w:p>
    <w:p w14:paraId="5D1597BF" w14:textId="0CF8D6A3" w:rsidR="00FC40AC" w:rsidRDefault="00FC40AC" w:rsidP="00C727A2">
      <w:pPr>
        <w:contextualSpacing/>
        <w:rPr>
          <w:rFonts w:ascii="Arial" w:hAnsi="Arial" w:cs="Arial"/>
          <w:sz w:val="24"/>
          <w:szCs w:val="24"/>
          <w:lang w:val="en-US"/>
        </w:rPr>
      </w:pPr>
      <w:r>
        <w:rPr>
          <w:rFonts w:ascii="Arial" w:hAnsi="Arial" w:cs="Arial"/>
          <w:noProof/>
          <w:sz w:val="24"/>
          <w:szCs w:val="24"/>
          <w:lang w:val="en-US"/>
        </w:rPr>
        <w:drawing>
          <wp:inline distT="0" distB="0" distL="0" distR="0" wp14:anchorId="520EBDBF" wp14:editId="38897922">
            <wp:extent cx="4127500" cy="3706513"/>
            <wp:effectExtent l="0" t="0" r="635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32755" cy="3711232"/>
                    </a:xfrm>
                    <a:prstGeom prst="rect">
                      <a:avLst/>
                    </a:prstGeom>
                    <a:noFill/>
                    <a:ln>
                      <a:noFill/>
                    </a:ln>
                  </pic:spPr>
                </pic:pic>
              </a:graphicData>
            </a:graphic>
          </wp:inline>
        </w:drawing>
      </w:r>
    </w:p>
    <w:p w14:paraId="414ED10E" w14:textId="07C238EB" w:rsidR="00FC40AC" w:rsidRPr="00357468" w:rsidRDefault="00357468" w:rsidP="00C727A2">
      <w:pPr>
        <w:contextualSpacing/>
        <w:rPr>
          <w:rFonts w:ascii="Arial" w:hAnsi="Arial" w:cs="Arial"/>
          <w:b/>
          <w:color w:val="C00000"/>
          <w:sz w:val="20"/>
          <w:szCs w:val="24"/>
          <w:lang w:val="en-US"/>
        </w:rPr>
      </w:pPr>
      <w:r>
        <w:rPr>
          <w:rFonts w:ascii="Arial" w:hAnsi="Arial" w:cs="Arial"/>
          <w:b/>
          <w:color w:val="C00000"/>
          <w:sz w:val="20"/>
          <w:szCs w:val="24"/>
          <w:lang w:val="en-US"/>
        </w:rPr>
        <w:t>Fig 1b</w:t>
      </w:r>
    </w:p>
    <w:p w14:paraId="138489E6" w14:textId="67E418DC" w:rsidR="00FC40AC" w:rsidRDefault="00FC40AC" w:rsidP="00C727A2">
      <w:pPr>
        <w:contextualSpacing/>
        <w:rPr>
          <w:rFonts w:ascii="Arial" w:hAnsi="Arial" w:cs="Arial"/>
          <w:sz w:val="24"/>
          <w:szCs w:val="24"/>
          <w:lang w:val="en-US"/>
        </w:rPr>
      </w:pPr>
      <w:r>
        <w:rPr>
          <w:rFonts w:ascii="Arial" w:hAnsi="Arial" w:cs="Arial"/>
          <w:noProof/>
          <w:sz w:val="24"/>
          <w:szCs w:val="24"/>
          <w:lang w:val="en-US"/>
        </w:rPr>
        <w:lastRenderedPageBreak/>
        <w:drawing>
          <wp:inline distT="0" distB="0" distL="0" distR="0" wp14:anchorId="66F1CA93" wp14:editId="3F52F11D">
            <wp:extent cx="4765579" cy="68389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72375" cy="6848702"/>
                    </a:xfrm>
                    <a:prstGeom prst="rect">
                      <a:avLst/>
                    </a:prstGeom>
                    <a:noFill/>
                    <a:ln>
                      <a:noFill/>
                    </a:ln>
                  </pic:spPr>
                </pic:pic>
              </a:graphicData>
            </a:graphic>
          </wp:inline>
        </w:drawing>
      </w:r>
    </w:p>
    <w:p w14:paraId="349AA0C4" w14:textId="41AF77DB" w:rsidR="00357468" w:rsidRPr="00357468" w:rsidRDefault="00357468" w:rsidP="00C727A2">
      <w:pPr>
        <w:contextualSpacing/>
        <w:rPr>
          <w:rFonts w:ascii="Arial" w:hAnsi="Arial" w:cs="Arial"/>
          <w:b/>
          <w:color w:val="C00000"/>
          <w:sz w:val="20"/>
          <w:szCs w:val="24"/>
          <w:lang w:val="en-US"/>
        </w:rPr>
      </w:pPr>
      <w:r>
        <w:rPr>
          <w:rFonts w:ascii="Arial" w:hAnsi="Arial" w:cs="Arial"/>
          <w:b/>
          <w:color w:val="C00000"/>
          <w:sz w:val="20"/>
          <w:szCs w:val="24"/>
          <w:lang w:val="en-US"/>
        </w:rPr>
        <w:t>Fig 1c</w:t>
      </w:r>
    </w:p>
    <w:p w14:paraId="41D54BE8" w14:textId="425451F6" w:rsidR="00FC40AC" w:rsidRDefault="00DB09CD" w:rsidP="00C727A2">
      <w:pPr>
        <w:contextualSpacing/>
        <w:rPr>
          <w:rFonts w:ascii="Arial" w:hAnsi="Arial" w:cs="Arial"/>
          <w:sz w:val="24"/>
          <w:szCs w:val="24"/>
          <w:lang w:val="en-US"/>
        </w:rPr>
      </w:pPr>
      <w:r>
        <w:rPr>
          <w:rFonts w:ascii="Arial" w:hAnsi="Arial" w:cs="Arial"/>
          <w:noProof/>
          <w:sz w:val="24"/>
          <w:szCs w:val="24"/>
          <w:lang w:val="en-US"/>
        </w:rPr>
        <w:lastRenderedPageBreak/>
        <w:drawing>
          <wp:inline distT="0" distB="0" distL="0" distR="0" wp14:anchorId="508912E9" wp14:editId="111E2237">
            <wp:extent cx="4229930" cy="52768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32022" cy="5279460"/>
                    </a:xfrm>
                    <a:prstGeom prst="rect">
                      <a:avLst/>
                    </a:prstGeom>
                    <a:noFill/>
                    <a:ln>
                      <a:noFill/>
                    </a:ln>
                  </pic:spPr>
                </pic:pic>
              </a:graphicData>
            </a:graphic>
          </wp:inline>
        </w:drawing>
      </w:r>
    </w:p>
    <w:p w14:paraId="0328CE89" w14:textId="68D85B3B" w:rsidR="00FC40AC" w:rsidRDefault="00357468" w:rsidP="00C727A2">
      <w:pPr>
        <w:contextualSpacing/>
        <w:rPr>
          <w:rFonts w:ascii="Arial" w:hAnsi="Arial" w:cs="Arial"/>
          <w:b/>
          <w:color w:val="C00000"/>
          <w:sz w:val="20"/>
          <w:szCs w:val="24"/>
          <w:lang w:val="en-US"/>
        </w:rPr>
      </w:pPr>
      <w:r>
        <w:rPr>
          <w:rFonts w:ascii="Arial" w:hAnsi="Arial" w:cs="Arial"/>
          <w:b/>
          <w:color w:val="C00000"/>
          <w:sz w:val="20"/>
          <w:szCs w:val="24"/>
          <w:lang w:val="en-US"/>
        </w:rPr>
        <w:t>Fig 1d</w:t>
      </w:r>
    </w:p>
    <w:p w14:paraId="4F30D03C" w14:textId="77777777" w:rsidR="00357468" w:rsidRPr="00357468" w:rsidRDefault="00357468" w:rsidP="00C727A2">
      <w:pPr>
        <w:contextualSpacing/>
        <w:rPr>
          <w:rFonts w:ascii="Arial" w:hAnsi="Arial" w:cs="Arial"/>
          <w:b/>
          <w:color w:val="C00000"/>
          <w:sz w:val="20"/>
          <w:szCs w:val="24"/>
          <w:lang w:val="en-US"/>
        </w:rPr>
      </w:pPr>
    </w:p>
    <w:p w14:paraId="7405A51C" w14:textId="1EB16A8F" w:rsidR="00FC40AC" w:rsidRDefault="00DB09CD" w:rsidP="00C727A2">
      <w:pPr>
        <w:contextualSpacing/>
        <w:rPr>
          <w:rFonts w:ascii="Arial" w:hAnsi="Arial" w:cs="Arial"/>
          <w:sz w:val="24"/>
          <w:szCs w:val="24"/>
          <w:lang w:val="en-US"/>
        </w:rPr>
      </w:pPr>
      <w:r>
        <w:rPr>
          <w:rFonts w:ascii="Arial" w:hAnsi="Arial" w:cs="Arial"/>
          <w:noProof/>
          <w:sz w:val="24"/>
          <w:szCs w:val="24"/>
          <w:lang w:val="en-US"/>
        </w:rPr>
        <w:drawing>
          <wp:inline distT="0" distB="0" distL="0" distR="0" wp14:anchorId="7454E08C" wp14:editId="02C9182E">
            <wp:extent cx="3816350" cy="2111262"/>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24336" cy="2115680"/>
                    </a:xfrm>
                    <a:prstGeom prst="rect">
                      <a:avLst/>
                    </a:prstGeom>
                    <a:noFill/>
                    <a:ln>
                      <a:noFill/>
                    </a:ln>
                  </pic:spPr>
                </pic:pic>
              </a:graphicData>
            </a:graphic>
          </wp:inline>
        </w:drawing>
      </w:r>
    </w:p>
    <w:p w14:paraId="1751C4D9" w14:textId="795C52C6" w:rsidR="00357468" w:rsidRPr="00357468" w:rsidRDefault="00357468" w:rsidP="00C727A2">
      <w:pPr>
        <w:contextualSpacing/>
        <w:rPr>
          <w:rFonts w:ascii="Arial" w:hAnsi="Arial" w:cs="Arial"/>
          <w:b/>
          <w:color w:val="C00000"/>
          <w:sz w:val="20"/>
          <w:szCs w:val="24"/>
          <w:lang w:val="en-US"/>
        </w:rPr>
      </w:pPr>
      <w:r>
        <w:rPr>
          <w:rFonts w:ascii="Arial" w:hAnsi="Arial" w:cs="Arial"/>
          <w:b/>
          <w:color w:val="C00000"/>
          <w:sz w:val="20"/>
          <w:szCs w:val="24"/>
          <w:lang w:val="en-US"/>
        </w:rPr>
        <w:t>Fig 1e</w:t>
      </w:r>
    </w:p>
    <w:p w14:paraId="67D13972" w14:textId="6095C4EC" w:rsidR="00DB09CD" w:rsidRDefault="00DB09CD" w:rsidP="00C727A2">
      <w:pPr>
        <w:contextualSpacing/>
        <w:rPr>
          <w:rFonts w:ascii="Arial" w:hAnsi="Arial" w:cs="Arial"/>
          <w:sz w:val="24"/>
          <w:szCs w:val="24"/>
          <w:lang w:val="en-US"/>
        </w:rPr>
      </w:pPr>
    </w:p>
    <w:p w14:paraId="6CB06AE6" w14:textId="41405252" w:rsidR="00DB09CD" w:rsidRDefault="00DB09CD" w:rsidP="00C727A2">
      <w:pPr>
        <w:contextualSpacing/>
        <w:rPr>
          <w:rFonts w:ascii="Arial" w:hAnsi="Arial" w:cs="Arial"/>
          <w:sz w:val="24"/>
          <w:szCs w:val="24"/>
          <w:lang w:val="en-US"/>
        </w:rPr>
      </w:pPr>
      <w:r>
        <w:rPr>
          <w:rFonts w:ascii="Arial" w:hAnsi="Arial" w:cs="Arial"/>
          <w:noProof/>
          <w:sz w:val="24"/>
          <w:szCs w:val="24"/>
          <w:lang w:val="en-US"/>
        </w:rPr>
        <w:lastRenderedPageBreak/>
        <w:drawing>
          <wp:inline distT="0" distB="0" distL="0" distR="0" wp14:anchorId="0E231E48" wp14:editId="40D5A981">
            <wp:extent cx="2256367" cy="214630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8834" cy="2158159"/>
                    </a:xfrm>
                    <a:prstGeom prst="rect">
                      <a:avLst/>
                    </a:prstGeom>
                    <a:noFill/>
                    <a:ln>
                      <a:noFill/>
                    </a:ln>
                  </pic:spPr>
                </pic:pic>
              </a:graphicData>
            </a:graphic>
          </wp:inline>
        </w:drawing>
      </w:r>
      <w:r>
        <w:rPr>
          <w:rFonts w:ascii="Arial" w:hAnsi="Arial" w:cs="Arial"/>
          <w:noProof/>
          <w:sz w:val="24"/>
          <w:szCs w:val="24"/>
          <w:lang w:val="en-US"/>
        </w:rPr>
        <w:drawing>
          <wp:inline distT="0" distB="0" distL="0" distR="0" wp14:anchorId="617F6C7A" wp14:editId="5D5A09B6">
            <wp:extent cx="2662355" cy="2148205"/>
            <wp:effectExtent l="0" t="0" r="508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7392" cy="2160338"/>
                    </a:xfrm>
                    <a:prstGeom prst="rect">
                      <a:avLst/>
                    </a:prstGeom>
                    <a:noFill/>
                    <a:ln>
                      <a:noFill/>
                    </a:ln>
                  </pic:spPr>
                </pic:pic>
              </a:graphicData>
            </a:graphic>
          </wp:inline>
        </w:drawing>
      </w:r>
    </w:p>
    <w:p w14:paraId="04C74687" w14:textId="3CFCBCC8" w:rsidR="00FC40AC" w:rsidRDefault="00357468" w:rsidP="00C727A2">
      <w:pPr>
        <w:contextualSpacing/>
        <w:rPr>
          <w:rFonts w:ascii="Arial" w:hAnsi="Arial" w:cs="Arial"/>
          <w:b/>
          <w:color w:val="C00000"/>
          <w:sz w:val="20"/>
          <w:szCs w:val="24"/>
          <w:lang w:val="en-US"/>
        </w:rPr>
      </w:pPr>
      <w:r>
        <w:rPr>
          <w:rFonts w:ascii="Arial" w:hAnsi="Arial" w:cs="Arial"/>
          <w:b/>
          <w:color w:val="C00000"/>
          <w:sz w:val="20"/>
          <w:szCs w:val="24"/>
          <w:lang w:val="en-US"/>
        </w:rPr>
        <w:t>Fig 1f: The author would value any information as to what this pulley and shaft did.</w:t>
      </w:r>
    </w:p>
    <w:p w14:paraId="2A0FE82B" w14:textId="77777777" w:rsidR="00357468" w:rsidRPr="00357468" w:rsidRDefault="00357468" w:rsidP="00C727A2">
      <w:pPr>
        <w:contextualSpacing/>
        <w:rPr>
          <w:rFonts w:ascii="Arial" w:hAnsi="Arial" w:cs="Arial"/>
          <w:b/>
          <w:color w:val="C00000"/>
          <w:sz w:val="20"/>
          <w:szCs w:val="24"/>
          <w:lang w:val="en-US"/>
        </w:rPr>
      </w:pPr>
    </w:p>
    <w:p w14:paraId="17FCAC70" w14:textId="0EDEE064" w:rsidR="00041F3F" w:rsidRPr="00001357" w:rsidRDefault="00F658FB" w:rsidP="00C727A2">
      <w:pPr>
        <w:contextualSpacing/>
        <w:rPr>
          <w:rFonts w:ascii="Arial" w:hAnsi="Arial" w:cs="Arial"/>
          <w:sz w:val="24"/>
          <w:szCs w:val="24"/>
          <w:lang w:val="en-US"/>
        </w:rPr>
      </w:pPr>
      <w:r>
        <w:rPr>
          <w:rFonts w:ascii="Arial" w:hAnsi="Arial" w:cs="Arial"/>
          <w:sz w:val="24"/>
          <w:szCs w:val="24"/>
          <w:lang w:val="en-US"/>
        </w:rPr>
        <w:t xml:space="preserve">A quick bit of internet research told me (not unexpectedly) that </w:t>
      </w:r>
      <w:proofErr w:type="spellStart"/>
      <w:r w:rsidR="00041F3F">
        <w:rPr>
          <w:rFonts w:ascii="Arial" w:hAnsi="Arial" w:cs="Arial"/>
          <w:sz w:val="24"/>
          <w:szCs w:val="24"/>
          <w:lang w:val="en-US"/>
        </w:rPr>
        <w:t>Gogerty</w:t>
      </w:r>
      <w:proofErr w:type="spellEnd"/>
      <w:r w:rsidR="00E8679F">
        <w:rPr>
          <w:rFonts w:ascii="Arial" w:hAnsi="Arial" w:cs="Arial"/>
          <w:sz w:val="24"/>
          <w:szCs w:val="24"/>
          <w:lang w:val="en-US"/>
        </w:rPr>
        <w:t xml:space="preserve"> was</w:t>
      </w:r>
      <w:r w:rsidR="00041F3F">
        <w:rPr>
          <w:rFonts w:ascii="Arial" w:hAnsi="Arial" w:cs="Arial"/>
          <w:sz w:val="24"/>
          <w:szCs w:val="24"/>
          <w:lang w:val="en-US"/>
        </w:rPr>
        <w:t xml:space="preserve"> an ‘optician and instrument maker’ and was at this address from 1847-1856</w:t>
      </w:r>
      <w:r w:rsidR="000E1F99">
        <w:rPr>
          <w:rFonts w:ascii="Arial" w:hAnsi="Arial" w:cs="Arial"/>
          <w:sz w:val="24"/>
          <w:szCs w:val="24"/>
          <w:lang w:val="en-US"/>
        </w:rPr>
        <w:t xml:space="preserve"> </w:t>
      </w:r>
      <w:r w:rsidR="000E1F99">
        <w:rPr>
          <w:rStyle w:val="FootnoteReference"/>
          <w:rFonts w:ascii="Arial" w:hAnsi="Arial" w:cs="Arial"/>
          <w:sz w:val="24"/>
          <w:szCs w:val="24"/>
          <w:lang w:val="en-US"/>
        </w:rPr>
        <w:footnoteReference w:id="2"/>
      </w:r>
      <w:r w:rsidR="00041F3F">
        <w:rPr>
          <w:rFonts w:ascii="Arial" w:hAnsi="Arial" w:cs="Arial"/>
          <w:sz w:val="24"/>
          <w:szCs w:val="24"/>
          <w:lang w:val="en-US"/>
        </w:rPr>
        <w:t>. This dates the locomotive very nicely, but it certainly does not give any clue as to its maker.</w:t>
      </w:r>
      <w:r w:rsidR="00E02D01">
        <w:rPr>
          <w:rFonts w:ascii="Arial" w:hAnsi="Arial" w:cs="Arial"/>
          <w:sz w:val="24"/>
          <w:szCs w:val="24"/>
          <w:lang w:val="en-US"/>
        </w:rPr>
        <w:t xml:space="preserve"> </w:t>
      </w:r>
      <w:r w:rsidR="00704FD6">
        <w:rPr>
          <w:rFonts w:ascii="Arial" w:hAnsi="Arial" w:cs="Arial"/>
          <w:sz w:val="24"/>
          <w:szCs w:val="24"/>
          <w:lang w:val="en-US"/>
        </w:rPr>
        <w:t>Others are</w:t>
      </w:r>
      <w:r w:rsidR="00041F3F">
        <w:rPr>
          <w:rFonts w:ascii="Arial" w:hAnsi="Arial" w:cs="Arial"/>
          <w:sz w:val="24"/>
          <w:szCs w:val="24"/>
          <w:lang w:val="en-US"/>
        </w:rPr>
        <w:t xml:space="preserve"> marked for Watkins &amp; Hill</w:t>
      </w:r>
      <w:r w:rsidR="000E1F99">
        <w:rPr>
          <w:rFonts w:ascii="Arial" w:hAnsi="Arial" w:cs="Arial"/>
          <w:sz w:val="24"/>
          <w:szCs w:val="24"/>
          <w:lang w:val="en-US"/>
        </w:rPr>
        <w:t xml:space="preserve"> </w:t>
      </w:r>
      <w:r w:rsidR="00780CBE">
        <w:rPr>
          <w:rStyle w:val="FootnoteReference"/>
          <w:rFonts w:ascii="Arial" w:hAnsi="Arial" w:cs="Arial"/>
          <w:sz w:val="24"/>
          <w:szCs w:val="24"/>
          <w:lang w:val="en-US"/>
        </w:rPr>
        <w:footnoteReference w:id="3"/>
      </w:r>
      <w:r w:rsidR="00041F3F">
        <w:rPr>
          <w:rFonts w:ascii="Arial" w:hAnsi="Arial" w:cs="Arial"/>
          <w:sz w:val="24"/>
          <w:szCs w:val="24"/>
          <w:lang w:val="en-US"/>
        </w:rPr>
        <w:t xml:space="preserve"> of Cheapside and</w:t>
      </w:r>
      <w:r w:rsidR="00DF787B">
        <w:rPr>
          <w:rFonts w:ascii="Arial" w:hAnsi="Arial" w:cs="Arial"/>
          <w:sz w:val="24"/>
          <w:szCs w:val="24"/>
          <w:lang w:val="en-US"/>
        </w:rPr>
        <w:t>, later,</w:t>
      </w:r>
      <w:bookmarkStart w:id="1" w:name="_GoBack"/>
      <w:bookmarkEnd w:id="1"/>
      <w:r w:rsidR="00041F3F">
        <w:rPr>
          <w:rFonts w:ascii="Arial" w:hAnsi="Arial" w:cs="Arial"/>
          <w:sz w:val="24"/>
          <w:szCs w:val="24"/>
          <w:lang w:val="en-US"/>
        </w:rPr>
        <w:t xml:space="preserve"> Newton &amp;</w:t>
      </w:r>
      <w:r w:rsidR="00841E3C">
        <w:rPr>
          <w:rFonts w:ascii="Arial" w:hAnsi="Arial" w:cs="Arial"/>
          <w:sz w:val="24"/>
          <w:szCs w:val="24"/>
          <w:lang w:val="en-US"/>
        </w:rPr>
        <w:t xml:space="preserve"> </w:t>
      </w:r>
      <w:r w:rsidR="00041F3F">
        <w:rPr>
          <w:rFonts w:ascii="Arial" w:hAnsi="Arial" w:cs="Arial"/>
          <w:sz w:val="24"/>
          <w:szCs w:val="24"/>
          <w:lang w:val="en-US"/>
        </w:rPr>
        <w:t>Co</w:t>
      </w:r>
      <w:r w:rsidR="000E1F99">
        <w:rPr>
          <w:rFonts w:ascii="Arial" w:hAnsi="Arial" w:cs="Arial"/>
          <w:sz w:val="24"/>
          <w:szCs w:val="24"/>
          <w:lang w:val="en-US"/>
        </w:rPr>
        <w:t xml:space="preserve"> </w:t>
      </w:r>
      <w:r w:rsidR="006A7E5C">
        <w:rPr>
          <w:rStyle w:val="FootnoteReference"/>
          <w:rFonts w:ascii="Arial" w:hAnsi="Arial" w:cs="Arial"/>
          <w:sz w:val="24"/>
          <w:szCs w:val="24"/>
          <w:lang w:val="en-US"/>
        </w:rPr>
        <w:footnoteReference w:id="4"/>
      </w:r>
      <w:r w:rsidR="007C04BE">
        <w:rPr>
          <w:rFonts w:ascii="Arial" w:hAnsi="Arial" w:cs="Arial"/>
          <w:sz w:val="24"/>
          <w:szCs w:val="24"/>
          <w:lang w:val="en-US"/>
        </w:rPr>
        <w:t>,</w:t>
      </w:r>
      <w:r w:rsidR="00041F3F">
        <w:rPr>
          <w:rFonts w:ascii="Arial" w:hAnsi="Arial" w:cs="Arial"/>
          <w:sz w:val="24"/>
          <w:szCs w:val="24"/>
          <w:lang w:val="en-US"/>
        </w:rPr>
        <w:t xml:space="preserve"> also of Fleet Street. All were active in the</w:t>
      </w:r>
      <w:r w:rsidR="006A7E5C">
        <w:rPr>
          <w:rFonts w:ascii="Arial" w:hAnsi="Arial" w:cs="Arial"/>
          <w:sz w:val="24"/>
          <w:szCs w:val="24"/>
          <w:lang w:val="en-US"/>
        </w:rPr>
        <w:t xml:space="preserve"> </w:t>
      </w:r>
      <w:r w:rsidR="00041F3F">
        <w:rPr>
          <w:rFonts w:ascii="Arial" w:hAnsi="Arial" w:cs="Arial"/>
          <w:sz w:val="24"/>
          <w:szCs w:val="24"/>
          <w:lang w:val="en-US"/>
        </w:rPr>
        <w:t>1850s and all were instrument makers</w:t>
      </w:r>
      <w:r w:rsidR="00EC52FB">
        <w:rPr>
          <w:rFonts w:ascii="Arial" w:hAnsi="Arial" w:cs="Arial"/>
          <w:sz w:val="24"/>
          <w:szCs w:val="24"/>
          <w:lang w:val="en-US"/>
        </w:rPr>
        <w:t>,</w:t>
      </w:r>
      <w:r w:rsidR="00041F3F">
        <w:rPr>
          <w:rFonts w:ascii="Arial" w:hAnsi="Arial" w:cs="Arial"/>
          <w:sz w:val="24"/>
          <w:szCs w:val="24"/>
          <w:lang w:val="en-US"/>
        </w:rPr>
        <w:t xml:space="preserve"> but</w:t>
      </w:r>
      <w:r w:rsidR="00C727A2">
        <w:rPr>
          <w:rFonts w:ascii="Arial" w:hAnsi="Arial" w:cs="Arial"/>
          <w:sz w:val="24"/>
          <w:szCs w:val="24"/>
          <w:lang w:val="en-US"/>
        </w:rPr>
        <w:t xml:space="preserve"> surely not all of them were making the same loco? My guess was that all three were buying them in from someone else</w:t>
      </w:r>
      <w:r w:rsidR="00704FD6">
        <w:rPr>
          <w:rFonts w:ascii="Arial" w:hAnsi="Arial" w:cs="Arial"/>
          <w:sz w:val="24"/>
          <w:szCs w:val="24"/>
          <w:lang w:val="en-US"/>
        </w:rPr>
        <w:t>.</w:t>
      </w:r>
    </w:p>
    <w:p w14:paraId="5370087F" w14:textId="77777777" w:rsidR="00041F3F" w:rsidRDefault="00041F3F" w:rsidP="00041F3F">
      <w:pPr>
        <w:contextualSpacing/>
        <w:rPr>
          <w:rFonts w:ascii="Arial" w:hAnsi="Arial" w:cs="Arial"/>
          <w:b/>
          <w:color w:val="000000"/>
          <w:sz w:val="20"/>
          <w:szCs w:val="27"/>
        </w:rPr>
      </w:pPr>
    </w:p>
    <w:p w14:paraId="453C3649" w14:textId="4306652F" w:rsidR="00F35A4A" w:rsidRDefault="0042529A" w:rsidP="000C2037">
      <w:pPr>
        <w:contextualSpacing/>
        <w:rPr>
          <w:rFonts w:ascii="Arial" w:hAnsi="Arial" w:cs="Arial"/>
          <w:color w:val="000000"/>
          <w:sz w:val="24"/>
          <w:szCs w:val="24"/>
        </w:rPr>
      </w:pPr>
      <w:r>
        <w:rPr>
          <w:rFonts w:ascii="Arial" w:hAnsi="Arial" w:cs="Arial"/>
          <w:sz w:val="24"/>
          <w:szCs w:val="24"/>
          <w:lang w:val="en-US"/>
        </w:rPr>
        <w:t>Let’s start with the existing approach. This has been established over many years by both collectors and dealers desirous to ascribe provenance. They have tended to work on a principle of ‘if it says it is…</w:t>
      </w:r>
      <w:r w:rsidR="00EA1292">
        <w:rPr>
          <w:rFonts w:ascii="Arial" w:hAnsi="Arial" w:cs="Arial"/>
          <w:sz w:val="24"/>
          <w:szCs w:val="24"/>
          <w:lang w:val="en-US"/>
        </w:rPr>
        <w:t xml:space="preserve"> </w:t>
      </w:r>
      <w:proofErr w:type="gramStart"/>
      <w:r>
        <w:rPr>
          <w:rFonts w:ascii="Arial" w:hAnsi="Arial" w:cs="Arial"/>
          <w:sz w:val="24"/>
          <w:szCs w:val="24"/>
          <w:lang w:val="en-US"/>
        </w:rPr>
        <w:t>it</w:t>
      </w:r>
      <w:proofErr w:type="gramEnd"/>
      <w:r>
        <w:rPr>
          <w:rFonts w:ascii="Arial" w:hAnsi="Arial" w:cs="Arial"/>
          <w:sz w:val="24"/>
          <w:szCs w:val="24"/>
          <w:lang w:val="en-US"/>
        </w:rPr>
        <w:t xml:space="preserve"> is’. A name is a saleable commodity, it adds caché and is a key part of proving expertise of a connoisseurial nature when faced with anonymous but similar objects</w:t>
      </w:r>
      <w:r w:rsidR="00EE584A">
        <w:rPr>
          <w:rFonts w:ascii="Arial" w:hAnsi="Arial" w:cs="Arial"/>
          <w:sz w:val="24"/>
          <w:szCs w:val="24"/>
          <w:lang w:val="en-US"/>
        </w:rPr>
        <w:t>.</w:t>
      </w:r>
      <w:r w:rsidR="00C727A2" w:rsidRPr="00C727A2">
        <w:rPr>
          <w:rFonts w:ascii="Arial" w:hAnsi="Arial" w:cs="Arial"/>
          <w:color w:val="000000"/>
          <w:sz w:val="24"/>
          <w:szCs w:val="24"/>
        </w:rPr>
        <w:t xml:space="preserve"> </w:t>
      </w:r>
      <w:r w:rsidR="000C2037">
        <w:rPr>
          <w:rFonts w:ascii="Arial" w:hAnsi="Arial" w:cs="Arial"/>
          <w:color w:val="000000"/>
          <w:sz w:val="24"/>
          <w:szCs w:val="24"/>
        </w:rPr>
        <w:t>In this model</w:t>
      </w:r>
      <w:r w:rsidR="00C727A2">
        <w:rPr>
          <w:rFonts w:ascii="Arial" w:hAnsi="Arial" w:cs="Arial"/>
          <w:color w:val="000000"/>
          <w:sz w:val="24"/>
          <w:szCs w:val="24"/>
        </w:rPr>
        <w:t xml:space="preserve"> all three firms were</w:t>
      </w:r>
      <w:r w:rsidR="00704FD6">
        <w:rPr>
          <w:rFonts w:ascii="Arial" w:hAnsi="Arial" w:cs="Arial"/>
          <w:color w:val="000000"/>
          <w:sz w:val="24"/>
          <w:szCs w:val="24"/>
        </w:rPr>
        <w:t xml:space="preserve"> making the locos</w:t>
      </w:r>
      <w:r w:rsidR="007C04BE">
        <w:rPr>
          <w:rFonts w:ascii="Arial" w:hAnsi="Arial" w:cs="Arial"/>
          <w:color w:val="000000"/>
          <w:sz w:val="24"/>
          <w:szCs w:val="24"/>
        </w:rPr>
        <w:t>,</w:t>
      </w:r>
      <w:r w:rsidR="00704FD6">
        <w:rPr>
          <w:rFonts w:ascii="Arial" w:hAnsi="Arial" w:cs="Arial"/>
          <w:color w:val="000000"/>
          <w:sz w:val="24"/>
          <w:szCs w:val="24"/>
        </w:rPr>
        <w:t xml:space="preserve"> but</w:t>
      </w:r>
      <w:r w:rsidR="00C727A2">
        <w:rPr>
          <w:rFonts w:ascii="Arial" w:hAnsi="Arial" w:cs="Arial"/>
          <w:color w:val="000000"/>
          <w:sz w:val="24"/>
          <w:szCs w:val="24"/>
        </w:rPr>
        <w:t xml:space="preserve"> copying one anothe</w:t>
      </w:r>
      <w:r w:rsidR="00D94018">
        <w:rPr>
          <w:rFonts w:ascii="Arial" w:hAnsi="Arial" w:cs="Arial"/>
          <w:color w:val="000000"/>
          <w:sz w:val="24"/>
          <w:szCs w:val="24"/>
        </w:rPr>
        <w:t>r, and m</w:t>
      </w:r>
      <w:r w:rsidR="00C727A2">
        <w:rPr>
          <w:rFonts w:ascii="Arial" w:hAnsi="Arial" w:cs="Arial"/>
          <w:color w:val="000000"/>
          <w:sz w:val="24"/>
          <w:szCs w:val="24"/>
        </w:rPr>
        <w:t>inor differences, a whistle on one, a heating tube on another, a burner hanger on a third</w:t>
      </w:r>
      <w:r w:rsidR="00901D75">
        <w:rPr>
          <w:rFonts w:ascii="Arial" w:hAnsi="Arial" w:cs="Arial"/>
          <w:color w:val="000000"/>
          <w:sz w:val="24"/>
          <w:szCs w:val="24"/>
        </w:rPr>
        <w:t>,</w:t>
      </w:r>
      <w:r w:rsidR="00C727A2">
        <w:rPr>
          <w:rFonts w:ascii="Arial" w:hAnsi="Arial" w:cs="Arial"/>
          <w:color w:val="000000"/>
          <w:sz w:val="24"/>
          <w:szCs w:val="24"/>
        </w:rPr>
        <w:t xml:space="preserve"> </w:t>
      </w:r>
      <w:r w:rsidR="00901D75">
        <w:rPr>
          <w:rFonts w:ascii="Arial" w:hAnsi="Arial" w:cs="Arial"/>
          <w:color w:val="000000"/>
          <w:sz w:val="24"/>
          <w:szCs w:val="24"/>
        </w:rPr>
        <w:t>ar</w:t>
      </w:r>
      <w:r w:rsidR="00C727A2">
        <w:rPr>
          <w:rFonts w:ascii="Arial" w:hAnsi="Arial" w:cs="Arial"/>
          <w:color w:val="000000"/>
          <w:sz w:val="24"/>
          <w:szCs w:val="24"/>
        </w:rPr>
        <w:t>e indicative of this.</w:t>
      </w:r>
      <w:r w:rsidR="00EC52FB">
        <w:rPr>
          <w:rFonts w:ascii="Arial" w:hAnsi="Arial" w:cs="Arial"/>
          <w:sz w:val="24"/>
          <w:szCs w:val="24"/>
          <w:lang w:val="en-US"/>
        </w:rPr>
        <w:t xml:space="preserve"> </w:t>
      </w:r>
      <w:r w:rsidR="00C727A2">
        <w:rPr>
          <w:rFonts w:ascii="Arial" w:hAnsi="Arial" w:cs="Arial"/>
          <w:color w:val="000000"/>
          <w:sz w:val="24"/>
          <w:szCs w:val="24"/>
        </w:rPr>
        <w:t xml:space="preserve"> </w:t>
      </w:r>
    </w:p>
    <w:p w14:paraId="22CDCB82" w14:textId="77777777" w:rsidR="000C2037" w:rsidRDefault="000C2037" w:rsidP="000C2037">
      <w:pPr>
        <w:contextualSpacing/>
        <w:rPr>
          <w:rFonts w:ascii="Arial" w:hAnsi="Arial" w:cs="Arial"/>
          <w:sz w:val="24"/>
          <w:szCs w:val="24"/>
          <w:lang w:val="en-US"/>
        </w:rPr>
      </w:pPr>
    </w:p>
    <w:p w14:paraId="0C027D64" w14:textId="5725D995" w:rsidR="00C727A2" w:rsidRDefault="00D774D4" w:rsidP="000C2037">
      <w:pPr>
        <w:contextualSpacing/>
        <w:rPr>
          <w:rFonts w:ascii="Arial" w:hAnsi="Arial" w:cs="Arial"/>
          <w:b/>
          <w:color w:val="000000"/>
          <w:sz w:val="20"/>
          <w:szCs w:val="27"/>
        </w:rPr>
      </w:pPr>
      <w:r>
        <w:rPr>
          <w:rFonts w:ascii="Arial" w:hAnsi="Arial" w:cs="Arial"/>
          <w:sz w:val="24"/>
          <w:szCs w:val="24"/>
          <w:lang w:val="en-US"/>
        </w:rPr>
        <w:t xml:space="preserve">While not toy trains, it is always worth looking at research on other high value products to understand the structures of </w:t>
      </w:r>
      <w:r w:rsidR="00E069DB">
        <w:rPr>
          <w:rFonts w:ascii="Arial" w:hAnsi="Arial" w:cs="Arial"/>
          <w:sz w:val="24"/>
          <w:szCs w:val="24"/>
          <w:lang w:val="en-US"/>
        </w:rPr>
        <w:t>‘making’ in the 18</w:t>
      </w:r>
      <w:r w:rsidR="00E069DB" w:rsidRPr="00E069DB">
        <w:rPr>
          <w:rFonts w:ascii="Arial" w:hAnsi="Arial" w:cs="Arial"/>
          <w:sz w:val="24"/>
          <w:szCs w:val="24"/>
          <w:vertAlign w:val="superscript"/>
          <w:lang w:val="en-US"/>
        </w:rPr>
        <w:t>th</w:t>
      </w:r>
      <w:r w:rsidR="00E069DB">
        <w:rPr>
          <w:rFonts w:ascii="Arial" w:hAnsi="Arial" w:cs="Arial"/>
          <w:sz w:val="24"/>
          <w:szCs w:val="24"/>
          <w:lang w:val="en-US"/>
        </w:rPr>
        <w:t xml:space="preserve"> </w:t>
      </w:r>
      <w:r w:rsidR="00EA78BD">
        <w:rPr>
          <w:rFonts w:ascii="Arial" w:hAnsi="Arial" w:cs="Arial"/>
          <w:sz w:val="24"/>
          <w:szCs w:val="24"/>
          <w:lang w:val="en-US"/>
        </w:rPr>
        <w:t>until the mid-</w:t>
      </w:r>
      <w:r w:rsidR="00E069DB">
        <w:rPr>
          <w:rFonts w:ascii="Arial" w:hAnsi="Arial" w:cs="Arial"/>
          <w:sz w:val="24"/>
          <w:szCs w:val="24"/>
          <w:lang w:val="en-US"/>
        </w:rPr>
        <w:t>19</w:t>
      </w:r>
      <w:r w:rsidR="00E069DB" w:rsidRPr="00E069DB">
        <w:rPr>
          <w:rFonts w:ascii="Arial" w:hAnsi="Arial" w:cs="Arial"/>
          <w:sz w:val="24"/>
          <w:szCs w:val="24"/>
          <w:vertAlign w:val="superscript"/>
          <w:lang w:val="en-US"/>
        </w:rPr>
        <w:t>th</w:t>
      </w:r>
      <w:r w:rsidR="00E069DB">
        <w:rPr>
          <w:rFonts w:ascii="Arial" w:hAnsi="Arial" w:cs="Arial"/>
          <w:sz w:val="24"/>
          <w:szCs w:val="24"/>
          <w:lang w:val="en-US"/>
        </w:rPr>
        <w:t xml:space="preserve"> century</w:t>
      </w:r>
      <w:r>
        <w:rPr>
          <w:rFonts w:ascii="Arial" w:hAnsi="Arial" w:cs="Arial"/>
          <w:sz w:val="24"/>
          <w:szCs w:val="24"/>
          <w:lang w:val="en-US"/>
        </w:rPr>
        <w:t xml:space="preserve">. I strongly recommend Helen Clifford’s </w:t>
      </w:r>
      <w:r>
        <w:rPr>
          <w:rFonts w:ascii="Arial" w:hAnsi="Arial" w:cs="Arial"/>
          <w:i/>
          <w:sz w:val="24"/>
          <w:szCs w:val="24"/>
          <w:lang w:val="en-US"/>
        </w:rPr>
        <w:t xml:space="preserve">Silver in London: The Parker and Wakelin Partnership </w:t>
      </w:r>
      <w:r>
        <w:rPr>
          <w:rFonts w:ascii="Arial" w:hAnsi="Arial" w:cs="Arial"/>
          <w:sz w:val="24"/>
          <w:szCs w:val="24"/>
          <w:lang w:val="en-US"/>
        </w:rPr>
        <w:t xml:space="preserve">(2004) for this purpose. Parker and Wakelin were one of the foremost </w:t>
      </w:r>
      <w:r w:rsidR="00D94018">
        <w:rPr>
          <w:rFonts w:ascii="Arial" w:hAnsi="Arial" w:cs="Arial"/>
          <w:sz w:val="24"/>
          <w:szCs w:val="24"/>
          <w:lang w:val="en-US"/>
        </w:rPr>
        <w:t xml:space="preserve">London </w:t>
      </w:r>
      <w:r w:rsidR="00AC3A27">
        <w:rPr>
          <w:rFonts w:ascii="Arial" w:hAnsi="Arial" w:cs="Arial"/>
          <w:sz w:val="24"/>
          <w:szCs w:val="24"/>
          <w:lang w:val="en-US"/>
        </w:rPr>
        <w:t>silversmiths</w:t>
      </w:r>
      <w:r>
        <w:rPr>
          <w:rFonts w:ascii="Arial" w:hAnsi="Arial" w:cs="Arial"/>
          <w:sz w:val="24"/>
          <w:szCs w:val="24"/>
          <w:lang w:val="en-US"/>
        </w:rPr>
        <w:t xml:space="preserve"> of t</w:t>
      </w:r>
      <w:r w:rsidR="00E069DB">
        <w:rPr>
          <w:rFonts w:ascii="Arial" w:hAnsi="Arial" w:cs="Arial"/>
          <w:sz w:val="24"/>
          <w:szCs w:val="24"/>
          <w:lang w:val="en-US"/>
        </w:rPr>
        <w:t>he second half of the 18</w:t>
      </w:r>
      <w:r w:rsidR="00E069DB" w:rsidRPr="00E069DB">
        <w:rPr>
          <w:rFonts w:ascii="Arial" w:hAnsi="Arial" w:cs="Arial"/>
          <w:sz w:val="24"/>
          <w:szCs w:val="24"/>
          <w:vertAlign w:val="superscript"/>
          <w:lang w:val="en-US"/>
        </w:rPr>
        <w:t>th</w:t>
      </w:r>
      <w:r w:rsidR="00E069DB">
        <w:rPr>
          <w:rFonts w:ascii="Arial" w:hAnsi="Arial" w:cs="Arial"/>
          <w:sz w:val="24"/>
          <w:szCs w:val="24"/>
          <w:lang w:val="en-US"/>
        </w:rPr>
        <w:t xml:space="preserve"> century</w:t>
      </w:r>
      <w:r>
        <w:rPr>
          <w:rFonts w:ascii="Arial" w:hAnsi="Arial" w:cs="Arial"/>
          <w:sz w:val="24"/>
          <w:szCs w:val="24"/>
          <w:lang w:val="en-US"/>
        </w:rPr>
        <w:t xml:space="preserve"> and, because of hallmarking, almost all of what they ‘made’ is marked.</w:t>
      </w:r>
      <w:r w:rsidR="005A0972">
        <w:rPr>
          <w:rFonts w:ascii="Arial" w:hAnsi="Arial" w:cs="Arial"/>
          <w:sz w:val="24"/>
          <w:szCs w:val="24"/>
          <w:lang w:val="en-US"/>
        </w:rPr>
        <w:t xml:space="preserve"> There has been much published connoisseurial history that treats every item marked for Parker and Wakelin as if made by them. </w:t>
      </w:r>
      <w:r>
        <w:rPr>
          <w:rFonts w:ascii="Arial" w:hAnsi="Arial" w:cs="Arial"/>
          <w:sz w:val="24"/>
          <w:szCs w:val="24"/>
          <w:lang w:val="en-US"/>
        </w:rPr>
        <w:t>However</w:t>
      </w:r>
      <w:r w:rsidR="00094D1B">
        <w:rPr>
          <w:rFonts w:ascii="Arial" w:hAnsi="Arial" w:cs="Arial"/>
          <w:sz w:val="24"/>
          <w:szCs w:val="24"/>
          <w:lang w:val="en-US"/>
        </w:rPr>
        <w:t>,</w:t>
      </w:r>
      <w:r>
        <w:rPr>
          <w:rFonts w:ascii="Arial" w:hAnsi="Arial" w:cs="Arial"/>
          <w:sz w:val="24"/>
          <w:szCs w:val="24"/>
          <w:lang w:val="en-US"/>
        </w:rPr>
        <w:t xml:space="preserve"> Clifford proves that there is no way the company had the capacity to make what they seem to have. Rather, they relied on anonymous outworkers</w:t>
      </w:r>
      <w:r w:rsidR="00094D1B">
        <w:rPr>
          <w:rFonts w:ascii="Arial" w:hAnsi="Arial" w:cs="Arial"/>
          <w:sz w:val="24"/>
          <w:szCs w:val="24"/>
          <w:lang w:val="en-US"/>
        </w:rPr>
        <w:t xml:space="preserve"> </w:t>
      </w:r>
      <w:r w:rsidR="00A52F58">
        <w:rPr>
          <w:rFonts w:ascii="Arial" w:hAnsi="Arial" w:cs="Arial"/>
          <w:sz w:val="24"/>
          <w:szCs w:val="24"/>
          <w:lang w:val="en-US"/>
        </w:rPr>
        <w:t>in</w:t>
      </w:r>
      <w:r>
        <w:rPr>
          <w:rFonts w:ascii="Arial" w:hAnsi="Arial" w:cs="Arial"/>
          <w:sz w:val="24"/>
          <w:szCs w:val="24"/>
          <w:lang w:val="en-US"/>
        </w:rPr>
        <w:t xml:space="preserve"> jobbing workshops</w:t>
      </w:r>
      <w:r w:rsidR="005A0972">
        <w:rPr>
          <w:rFonts w:ascii="Arial" w:hAnsi="Arial" w:cs="Arial"/>
          <w:sz w:val="24"/>
          <w:szCs w:val="24"/>
          <w:lang w:val="en-US"/>
        </w:rPr>
        <w:t xml:space="preserve"> to make</w:t>
      </w:r>
      <w:r w:rsidR="00094D1B">
        <w:rPr>
          <w:rFonts w:ascii="Arial" w:hAnsi="Arial" w:cs="Arial"/>
          <w:sz w:val="24"/>
          <w:szCs w:val="24"/>
          <w:lang w:val="en-US"/>
        </w:rPr>
        <w:t xml:space="preserve"> silverware</w:t>
      </w:r>
      <w:r>
        <w:rPr>
          <w:rFonts w:ascii="Arial" w:hAnsi="Arial" w:cs="Arial"/>
          <w:sz w:val="24"/>
          <w:szCs w:val="24"/>
          <w:lang w:val="en-US"/>
        </w:rPr>
        <w:t xml:space="preserve"> for all but their most prestigious commissions</w:t>
      </w:r>
      <w:r w:rsidR="00704FD6">
        <w:rPr>
          <w:rFonts w:ascii="Arial" w:hAnsi="Arial" w:cs="Arial"/>
          <w:sz w:val="24"/>
          <w:szCs w:val="24"/>
          <w:lang w:val="en-US"/>
        </w:rPr>
        <w:t>, only these</w:t>
      </w:r>
      <w:r w:rsidR="00E46189">
        <w:rPr>
          <w:rFonts w:ascii="Arial" w:hAnsi="Arial" w:cs="Arial"/>
          <w:sz w:val="24"/>
          <w:szCs w:val="24"/>
          <w:lang w:val="en-US"/>
        </w:rPr>
        <w:t xml:space="preserve"> latter</w:t>
      </w:r>
      <w:r w:rsidR="00704FD6">
        <w:rPr>
          <w:rFonts w:ascii="Arial" w:hAnsi="Arial" w:cs="Arial"/>
          <w:sz w:val="24"/>
          <w:szCs w:val="24"/>
          <w:lang w:val="en-US"/>
        </w:rPr>
        <w:t xml:space="preserve"> they made themselves</w:t>
      </w:r>
      <w:r>
        <w:rPr>
          <w:rFonts w:ascii="Arial" w:hAnsi="Arial" w:cs="Arial"/>
          <w:sz w:val="24"/>
          <w:szCs w:val="24"/>
          <w:lang w:val="en-US"/>
        </w:rPr>
        <w:t>. The same outworkers</w:t>
      </w:r>
      <w:r w:rsidR="00E02D01">
        <w:rPr>
          <w:rFonts w:ascii="Arial" w:hAnsi="Arial" w:cs="Arial"/>
          <w:sz w:val="24"/>
          <w:szCs w:val="24"/>
          <w:lang w:val="en-US"/>
        </w:rPr>
        <w:t xml:space="preserve"> and workshops</w:t>
      </w:r>
      <w:r>
        <w:rPr>
          <w:rFonts w:ascii="Arial" w:hAnsi="Arial" w:cs="Arial"/>
          <w:sz w:val="24"/>
          <w:szCs w:val="24"/>
          <w:lang w:val="en-US"/>
        </w:rPr>
        <w:t xml:space="preserve"> were employed by all the other great Lo</w:t>
      </w:r>
      <w:r w:rsidR="00094D1B">
        <w:rPr>
          <w:rFonts w:ascii="Arial" w:hAnsi="Arial" w:cs="Arial"/>
          <w:sz w:val="24"/>
          <w:szCs w:val="24"/>
          <w:lang w:val="en-US"/>
        </w:rPr>
        <w:t>n</w:t>
      </w:r>
      <w:r>
        <w:rPr>
          <w:rFonts w:ascii="Arial" w:hAnsi="Arial" w:cs="Arial"/>
          <w:sz w:val="24"/>
          <w:szCs w:val="24"/>
          <w:lang w:val="en-US"/>
        </w:rPr>
        <w:t>don silversmiths of the time</w:t>
      </w:r>
      <w:r w:rsidR="00094D1B">
        <w:rPr>
          <w:rFonts w:ascii="Arial" w:hAnsi="Arial" w:cs="Arial"/>
          <w:sz w:val="24"/>
          <w:szCs w:val="24"/>
          <w:lang w:val="en-US"/>
        </w:rPr>
        <w:t>, often</w:t>
      </w:r>
      <w:r w:rsidR="00EA78BD">
        <w:rPr>
          <w:rFonts w:ascii="Arial" w:hAnsi="Arial" w:cs="Arial"/>
          <w:sz w:val="24"/>
          <w:szCs w:val="24"/>
          <w:lang w:val="en-US"/>
        </w:rPr>
        <w:t xml:space="preserve"> they</w:t>
      </w:r>
      <w:r w:rsidR="00094D1B">
        <w:rPr>
          <w:rFonts w:ascii="Arial" w:hAnsi="Arial" w:cs="Arial"/>
          <w:sz w:val="24"/>
          <w:szCs w:val="24"/>
          <w:lang w:val="en-US"/>
        </w:rPr>
        <w:t xml:space="preserve"> s</w:t>
      </w:r>
      <w:r w:rsidR="00EA78BD">
        <w:rPr>
          <w:rFonts w:ascii="Arial" w:hAnsi="Arial" w:cs="Arial"/>
          <w:sz w:val="24"/>
          <w:szCs w:val="24"/>
          <w:lang w:val="en-US"/>
        </w:rPr>
        <w:t>old</w:t>
      </w:r>
      <w:r w:rsidR="00094D1B">
        <w:rPr>
          <w:rFonts w:ascii="Arial" w:hAnsi="Arial" w:cs="Arial"/>
          <w:sz w:val="24"/>
          <w:szCs w:val="24"/>
          <w:lang w:val="en-US"/>
        </w:rPr>
        <w:t xml:space="preserve"> identical items </w:t>
      </w:r>
      <w:r w:rsidR="007D1443">
        <w:rPr>
          <w:rFonts w:ascii="Arial" w:hAnsi="Arial" w:cs="Arial"/>
          <w:sz w:val="24"/>
          <w:szCs w:val="24"/>
          <w:lang w:val="en-US"/>
        </w:rPr>
        <w:t>to</w:t>
      </w:r>
      <w:r w:rsidR="00094D1B">
        <w:rPr>
          <w:rFonts w:ascii="Arial" w:hAnsi="Arial" w:cs="Arial"/>
          <w:sz w:val="24"/>
          <w:szCs w:val="24"/>
          <w:lang w:val="en-US"/>
        </w:rPr>
        <w:t xml:space="preserve"> a number of ‘makers’</w:t>
      </w:r>
      <w:r w:rsidR="00E46189">
        <w:rPr>
          <w:rFonts w:ascii="Arial" w:hAnsi="Arial" w:cs="Arial"/>
          <w:sz w:val="24"/>
          <w:szCs w:val="24"/>
          <w:lang w:val="en-US"/>
        </w:rPr>
        <w:t>,</w:t>
      </w:r>
      <w:r w:rsidR="002E655A">
        <w:rPr>
          <w:rFonts w:ascii="Arial" w:hAnsi="Arial" w:cs="Arial"/>
          <w:sz w:val="24"/>
          <w:szCs w:val="24"/>
          <w:lang w:val="en-US"/>
        </w:rPr>
        <w:t xml:space="preserve"> whose marks the </w:t>
      </w:r>
      <w:r w:rsidR="002E655A">
        <w:rPr>
          <w:rFonts w:ascii="Arial" w:hAnsi="Arial" w:cs="Arial"/>
          <w:sz w:val="24"/>
          <w:szCs w:val="24"/>
          <w:lang w:val="en-US"/>
        </w:rPr>
        <w:lastRenderedPageBreak/>
        <w:t>objects bear.</w:t>
      </w:r>
      <w:r w:rsidR="00094D1B">
        <w:rPr>
          <w:rFonts w:ascii="Arial" w:hAnsi="Arial" w:cs="Arial"/>
          <w:sz w:val="24"/>
          <w:szCs w:val="24"/>
          <w:lang w:val="en-US"/>
        </w:rPr>
        <w:t xml:space="preserve"> </w:t>
      </w:r>
      <w:r w:rsidR="002E655A">
        <w:rPr>
          <w:rFonts w:ascii="Arial" w:hAnsi="Arial" w:cs="Arial"/>
          <w:sz w:val="24"/>
          <w:szCs w:val="24"/>
          <w:lang w:val="en-US"/>
        </w:rPr>
        <w:t>T</w:t>
      </w:r>
      <w:r w:rsidR="00094D1B">
        <w:rPr>
          <w:rFonts w:ascii="Arial" w:hAnsi="Arial" w:cs="Arial"/>
          <w:sz w:val="24"/>
          <w:szCs w:val="24"/>
          <w:lang w:val="en-US"/>
        </w:rPr>
        <w:t>herefore</w:t>
      </w:r>
      <w:r w:rsidR="002E655A">
        <w:rPr>
          <w:rFonts w:ascii="Arial" w:hAnsi="Arial" w:cs="Arial"/>
          <w:sz w:val="24"/>
          <w:szCs w:val="24"/>
          <w:lang w:val="en-US"/>
        </w:rPr>
        <w:t>,</w:t>
      </w:r>
      <w:r w:rsidR="00094D1B">
        <w:rPr>
          <w:rFonts w:ascii="Arial" w:hAnsi="Arial" w:cs="Arial"/>
          <w:sz w:val="24"/>
          <w:szCs w:val="24"/>
          <w:lang w:val="en-US"/>
        </w:rPr>
        <w:t xml:space="preserve"> the traditional collector approach of trying to ascribe different nuances of making between </w:t>
      </w:r>
      <w:r w:rsidR="000C2037">
        <w:rPr>
          <w:rFonts w:ascii="Arial" w:hAnsi="Arial" w:cs="Arial"/>
          <w:sz w:val="24"/>
          <w:szCs w:val="24"/>
          <w:lang w:val="en-US"/>
        </w:rPr>
        <w:t>a number of</w:t>
      </w:r>
      <w:r w:rsidR="00094D1B">
        <w:rPr>
          <w:rFonts w:ascii="Arial" w:hAnsi="Arial" w:cs="Arial"/>
          <w:sz w:val="24"/>
          <w:szCs w:val="24"/>
          <w:lang w:val="en-US"/>
        </w:rPr>
        <w:t xml:space="preserve"> similar objects</w:t>
      </w:r>
      <w:r w:rsidR="00AC3A27">
        <w:rPr>
          <w:rFonts w:ascii="Arial" w:hAnsi="Arial" w:cs="Arial"/>
          <w:sz w:val="24"/>
          <w:szCs w:val="24"/>
          <w:lang w:val="en-US"/>
        </w:rPr>
        <w:t>, but</w:t>
      </w:r>
      <w:r w:rsidR="00094D1B">
        <w:rPr>
          <w:rFonts w:ascii="Arial" w:hAnsi="Arial" w:cs="Arial"/>
          <w:sz w:val="24"/>
          <w:szCs w:val="24"/>
          <w:lang w:val="en-US"/>
        </w:rPr>
        <w:t xml:space="preserve"> marked for different makers</w:t>
      </w:r>
      <w:r w:rsidR="00AC3A27">
        <w:rPr>
          <w:rFonts w:ascii="Arial" w:hAnsi="Arial" w:cs="Arial"/>
          <w:sz w:val="24"/>
          <w:szCs w:val="24"/>
          <w:lang w:val="en-US"/>
        </w:rPr>
        <w:t>,</w:t>
      </w:r>
      <w:r w:rsidR="00094D1B">
        <w:rPr>
          <w:rFonts w:ascii="Arial" w:hAnsi="Arial" w:cs="Arial"/>
          <w:sz w:val="24"/>
          <w:szCs w:val="24"/>
          <w:lang w:val="en-US"/>
        </w:rPr>
        <w:t xml:space="preserve"> is a bogus exercise</w:t>
      </w:r>
      <w:r w:rsidR="000C2037">
        <w:rPr>
          <w:rFonts w:ascii="Arial" w:hAnsi="Arial" w:cs="Arial"/>
          <w:sz w:val="24"/>
          <w:szCs w:val="24"/>
          <w:lang w:val="en-US"/>
        </w:rPr>
        <w:t>.</w:t>
      </w:r>
      <w:r w:rsidR="00664131">
        <w:rPr>
          <w:rFonts w:ascii="Arial" w:hAnsi="Arial" w:cs="Arial"/>
          <w:sz w:val="24"/>
          <w:szCs w:val="24"/>
          <w:lang w:val="en-US"/>
        </w:rPr>
        <w:t xml:space="preserve"> </w:t>
      </w:r>
      <w:r w:rsidR="001E2BD4">
        <w:rPr>
          <w:rFonts w:ascii="Arial" w:hAnsi="Arial" w:cs="Arial"/>
          <w:sz w:val="24"/>
          <w:szCs w:val="24"/>
          <w:lang w:val="en-US"/>
        </w:rPr>
        <w:t>Indeed, t</w:t>
      </w:r>
      <w:r w:rsidR="00664131">
        <w:rPr>
          <w:rFonts w:ascii="Arial" w:hAnsi="Arial" w:cs="Arial"/>
          <w:sz w:val="24"/>
          <w:szCs w:val="24"/>
          <w:lang w:val="en-US"/>
        </w:rPr>
        <w:t>he fact they share commonalities is an indication that they all share the same maker.</w:t>
      </w:r>
    </w:p>
    <w:p w14:paraId="782F98F9" w14:textId="56D72759" w:rsidR="00094D1B" w:rsidRDefault="00094D1B">
      <w:pPr>
        <w:contextualSpacing/>
        <w:rPr>
          <w:rFonts w:ascii="Arial" w:hAnsi="Arial" w:cs="Arial"/>
          <w:sz w:val="24"/>
          <w:szCs w:val="24"/>
          <w:lang w:val="en-US"/>
        </w:rPr>
      </w:pPr>
    </w:p>
    <w:p w14:paraId="03448136" w14:textId="244ADDF9" w:rsidR="000C2037" w:rsidRDefault="000C2037" w:rsidP="000C2037">
      <w:pPr>
        <w:contextualSpacing/>
        <w:rPr>
          <w:rStyle w:val="Hyperlink"/>
          <w:rFonts w:ascii="Arial" w:hAnsi="Arial" w:cs="Arial"/>
          <w:sz w:val="24"/>
          <w:szCs w:val="24"/>
          <w:lang w:val="en-US"/>
        </w:rPr>
      </w:pPr>
      <w:r w:rsidRPr="000679A5">
        <w:rPr>
          <w:rFonts w:ascii="Arial" w:hAnsi="Arial" w:cs="Arial"/>
          <w:sz w:val="24"/>
          <w:szCs w:val="24"/>
          <w:lang w:val="en-US"/>
        </w:rPr>
        <w:t xml:space="preserve">A telling paragraph on Watkins &amp; Hill can be found at </w:t>
      </w:r>
      <w:hyperlink r:id="rId14" w:history="1">
        <w:r w:rsidRPr="000679A5">
          <w:rPr>
            <w:rStyle w:val="Hyperlink"/>
            <w:rFonts w:ascii="Arial" w:hAnsi="Arial" w:cs="Arial"/>
            <w:sz w:val="24"/>
            <w:szCs w:val="24"/>
            <w:lang w:val="en-US"/>
          </w:rPr>
          <w:t>http://microscopist.net/WatkinsHill.html</w:t>
        </w:r>
      </w:hyperlink>
    </w:p>
    <w:p w14:paraId="67324FEE" w14:textId="77777777" w:rsidR="00F22D54" w:rsidRPr="000679A5" w:rsidRDefault="00F22D54" w:rsidP="000C2037">
      <w:pPr>
        <w:contextualSpacing/>
        <w:rPr>
          <w:rFonts w:ascii="Arial" w:hAnsi="Arial" w:cs="Arial"/>
          <w:sz w:val="24"/>
          <w:szCs w:val="24"/>
          <w:lang w:val="en-US"/>
        </w:rPr>
      </w:pPr>
    </w:p>
    <w:p w14:paraId="761DB341" w14:textId="16596F21" w:rsidR="000C2037" w:rsidRPr="000679A5" w:rsidRDefault="000C2037" w:rsidP="000C2037">
      <w:pPr>
        <w:contextualSpacing/>
        <w:rPr>
          <w:rFonts w:ascii="Arial" w:hAnsi="Arial" w:cs="Arial"/>
          <w:b/>
          <w:color w:val="000000"/>
          <w:sz w:val="20"/>
          <w:szCs w:val="27"/>
        </w:rPr>
      </w:pPr>
      <w:r w:rsidRPr="000679A5">
        <w:rPr>
          <w:rFonts w:ascii="Arial" w:hAnsi="Arial" w:cs="Arial"/>
          <w:b/>
          <w:color w:val="000000"/>
          <w:sz w:val="20"/>
          <w:szCs w:val="27"/>
        </w:rPr>
        <w:t>Francis Watkins is particularly notable for introducing the concept of a hinged joint in the microscope limb, so that it can be inclined to a comfortable angle. His microscope designs are very distinct from those of other makers. Later microscopes from Watkins / Watkins &amp; Hill generally followed the standard patterns of their times, and it is likely that some/all were brought in from wholesale manufacturers.</w:t>
      </w:r>
    </w:p>
    <w:p w14:paraId="66BA0536" w14:textId="77777777" w:rsidR="000C2037" w:rsidRDefault="000C2037" w:rsidP="000C2037">
      <w:pPr>
        <w:contextualSpacing/>
        <w:rPr>
          <w:rFonts w:ascii="Arial" w:hAnsi="Arial" w:cs="Arial"/>
          <w:b/>
          <w:color w:val="000000"/>
          <w:sz w:val="20"/>
          <w:szCs w:val="27"/>
        </w:rPr>
      </w:pPr>
    </w:p>
    <w:p w14:paraId="4C050049" w14:textId="5D61C34E" w:rsidR="000C2037" w:rsidRDefault="00C87A6E" w:rsidP="000C2037">
      <w:pPr>
        <w:contextualSpacing/>
        <w:rPr>
          <w:rFonts w:ascii="Arial" w:hAnsi="Arial" w:cs="Arial"/>
          <w:color w:val="000000"/>
          <w:sz w:val="24"/>
          <w:szCs w:val="24"/>
        </w:rPr>
      </w:pPr>
      <w:r>
        <w:rPr>
          <w:rFonts w:ascii="Arial" w:hAnsi="Arial" w:cs="Arial"/>
          <w:color w:val="000000"/>
          <w:sz w:val="24"/>
          <w:szCs w:val="24"/>
        </w:rPr>
        <w:t>This is not uncommon in accounts of London instrument makers</w:t>
      </w:r>
      <w:r w:rsidR="00F22D54">
        <w:rPr>
          <w:rFonts w:ascii="Arial" w:hAnsi="Arial" w:cs="Arial"/>
          <w:color w:val="000000"/>
          <w:sz w:val="24"/>
          <w:szCs w:val="24"/>
        </w:rPr>
        <w:t xml:space="preserve"> </w:t>
      </w:r>
      <w:r w:rsidR="009E487E">
        <w:rPr>
          <w:rStyle w:val="FootnoteReference"/>
          <w:rFonts w:ascii="Arial" w:hAnsi="Arial" w:cs="Arial"/>
          <w:color w:val="000000"/>
          <w:sz w:val="24"/>
          <w:szCs w:val="24"/>
        </w:rPr>
        <w:footnoteReference w:id="5"/>
      </w:r>
      <w:r>
        <w:rPr>
          <w:rFonts w:ascii="Arial" w:hAnsi="Arial" w:cs="Arial"/>
          <w:color w:val="000000"/>
          <w:sz w:val="24"/>
          <w:szCs w:val="24"/>
        </w:rPr>
        <w:t xml:space="preserve">. </w:t>
      </w:r>
      <w:r w:rsidR="000C2037">
        <w:rPr>
          <w:rFonts w:ascii="Arial" w:hAnsi="Arial" w:cs="Arial"/>
          <w:color w:val="000000"/>
          <w:sz w:val="24"/>
          <w:szCs w:val="24"/>
        </w:rPr>
        <w:t xml:space="preserve">That </w:t>
      </w:r>
      <w:r>
        <w:rPr>
          <w:rFonts w:ascii="Arial" w:hAnsi="Arial" w:cs="Arial"/>
          <w:color w:val="000000"/>
          <w:sz w:val="24"/>
          <w:szCs w:val="24"/>
        </w:rPr>
        <w:t>they</w:t>
      </w:r>
      <w:r w:rsidR="000C2037">
        <w:rPr>
          <w:rFonts w:ascii="Arial" w:hAnsi="Arial" w:cs="Arial"/>
          <w:color w:val="000000"/>
          <w:sz w:val="24"/>
          <w:szCs w:val="24"/>
        </w:rPr>
        <w:t xml:space="preserve"> would look outside to buy in the stuff of their own trade is telling. Why would they be making toy locomotives? </w:t>
      </w:r>
      <w:r w:rsidR="000679A5">
        <w:rPr>
          <w:rFonts w:ascii="Arial" w:hAnsi="Arial" w:cs="Arial"/>
          <w:color w:val="000000"/>
          <w:sz w:val="24"/>
          <w:szCs w:val="24"/>
        </w:rPr>
        <w:t>Moreover, as time goes on more of these locos appear and the differences are found to be rather random.</w:t>
      </w:r>
      <w:r w:rsidR="000679A5">
        <w:rPr>
          <w:rFonts w:ascii="Arial" w:hAnsi="Arial" w:cs="Arial"/>
          <w:sz w:val="24"/>
          <w:szCs w:val="24"/>
          <w:lang w:val="en-US"/>
        </w:rPr>
        <w:t xml:space="preserve"> </w:t>
      </w:r>
      <w:r w:rsidR="000C2037">
        <w:rPr>
          <w:rFonts w:ascii="Arial" w:hAnsi="Arial" w:cs="Arial"/>
          <w:color w:val="000000"/>
          <w:sz w:val="24"/>
          <w:szCs w:val="24"/>
        </w:rPr>
        <w:t>Would it not be just a lot more obvious that there was one maker</w:t>
      </w:r>
      <w:r w:rsidR="00956C87" w:rsidRPr="00956C87">
        <w:rPr>
          <w:rFonts w:ascii="Arial" w:hAnsi="Arial" w:cs="Arial"/>
          <w:color w:val="000000"/>
          <w:sz w:val="24"/>
          <w:szCs w:val="24"/>
        </w:rPr>
        <w:t xml:space="preserve"> </w:t>
      </w:r>
      <w:r w:rsidR="00956C87">
        <w:rPr>
          <w:rFonts w:ascii="Arial" w:hAnsi="Arial" w:cs="Arial"/>
          <w:color w:val="000000"/>
          <w:sz w:val="24"/>
          <w:szCs w:val="24"/>
        </w:rPr>
        <w:t>who supplied instrument makers and</w:t>
      </w:r>
      <w:r w:rsidR="000C2037">
        <w:rPr>
          <w:rFonts w:ascii="Arial" w:hAnsi="Arial" w:cs="Arial"/>
          <w:color w:val="000000"/>
          <w:sz w:val="24"/>
          <w:szCs w:val="24"/>
        </w:rPr>
        <w:t xml:space="preserve"> who adjusted the product from time to time over a fairly long time-span</w:t>
      </w:r>
      <w:r w:rsidR="00940B29">
        <w:rPr>
          <w:rFonts w:ascii="Arial" w:hAnsi="Arial" w:cs="Arial"/>
          <w:color w:val="000000"/>
          <w:sz w:val="24"/>
          <w:szCs w:val="24"/>
        </w:rPr>
        <w:t>?</w:t>
      </w:r>
      <w:r w:rsidR="000C2037">
        <w:rPr>
          <w:rFonts w:ascii="Arial" w:hAnsi="Arial" w:cs="Arial"/>
          <w:color w:val="000000"/>
          <w:sz w:val="24"/>
          <w:szCs w:val="24"/>
        </w:rPr>
        <w:t xml:space="preserve"> The problem is, of course,</w:t>
      </w:r>
      <w:r w:rsidR="00940B29">
        <w:rPr>
          <w:rFonts w:ascii="Arial" w:hAnsi="Arial" w:cs="Arial"/>
          <w:color w:val="000000"/>
          <w:sz w:val="24"/>
          <w:szCs w:val="24"/>
        </w:rPr>
        <w:t xml:space="preserve"> not putting out the theory, but proving it by establishing</w:t>
      </w:r>
      <w:r w:rsidR="000C2037">
        <w:rPr>
          <w:rFonts w:ascii="Arial" w:hAnsi="Arial" w:cs="Arial"/>
          <w:color w:val="000000"/>
          <w:sz w:val="24"/>
          <w:szCs w:val="24"/>
        </w:rPr>
        <w:t xml:space="preserve"> who the make</w:t>
      </w:r>
      <w:r w:rsidR="00940B29">
        <w:rPr>
          <w:rFonts w:ascii="Arial" w:hAnsi="Arial" w:cs="Arial"/>
          <w:color w:val="000000"/>
          <w:sz w:val="24"/>
          <w:szCs w:val="24"/>
        </w:rPr>
        <w:t>r was.</w:t>
      </w:r>
    </w:p>
    <w:p w14:paraId="76E8C3FD" w14:textId="77777777" w:rsidR="000C2037" w:rsidRDefault="000C2037" w:rsidP="000C2037">
      <w:pPr>
        <w:contextualSpacing/>
        <w:rPr>
          <w:rFonts w:ascii="Arial" w:hAnsi="Arial" w:cs="Arial"/>
          <w:color w:val="000000"/>
          <w:sz w:val="24"/>
          <w:szCs w:val="24"/>
        </w:rPr>
      </w:pPr>
      <w:r>
        <w:rPr>
          <w:rFonts w:ascii="Arial" w:hAnsi="Arial" w:cs="Arial"/>
          <w:color w:val="000000"/>
          <w:sz w:val="24"/>
          <w:szCs w:val="24"/>
        </w:rPr>
        <w:t xml:space="preserve"> </w:t>
      </w:r>
    </w:p>
    <w:p w14:paraId="200F2A50" w14:textId="032639B0" w:rsidR="000679A5" w:rsidRDefault="00956C87" w:rsidP="00956C87">
      <w:pPr>
        <w:contextualSpacing/>
        <w:rPr>
          <w:rFonts w:ascii="Arial" w:hAnsi="Arial" w:cs="Arial"/>
          <w:color w:val="000000"/>
          <w:sz w:val="24"/>
          <w:szCs w:val="27"/>
        </w:rPr>
      </w:pPr>
      <w:r>
        <w:rPr>
          <w:rFonts w:ascii="Arial" w:hAnsi="Arial" w:cs="Arial"/>
          <w:color w:val="000000"/>
          <w:sz w:val="24"/>
          <w:szCs w:val="27"/>
        </w:rPr>
        <w:t>Let us</w:t>
      </w:r>
      <w:r w:rsidR="0079281B">
        <w:rPr>
          <w:rFonts w:ascii="Arial" w:hAnsi="Arial" w:cs="Arial"/>
          <w:color w:val="000000"/>
          <w:sz w:val="24"/>
          <w:szCs w:val="27"/>
        </w:rPr>
        <w:t xml:space="preserve"> look at how the market for such items might have developed. Railways, though ‘the wonder of the age’</w:t>
      </w:r>
      <w:r w:rsidR="00F35A4A">
        <w:rPr>
          <w:rFonts w:ascii="Arial" w:hAnsi="Arial" w:cs="Arial"/>
          <w:color w:val="000000"/>
          <w:sz w:val="24"/>
          <w:szCs w:val="27"/>
        </w:rPr>
        <w:t>,</w:t>
      </w:r>
      <w:r w:rsidR="0079281B">
        <w:rPr>
          <w:rFonts w:ascii="Arial" w:hAnsi="Arial" w:cs="Arial"/>
          <w:color w:val="000000"/>
          <w:sz w:val="24"/>
          <w:szCs w:val="27"/>
        </w:rPr>
        <w:t xml:space="preserve"> </w:t>
      </w:r>
      <w:r w:rsidR="003273D9">
        <w:rPr>
          <w:rFonts w:ascii="Arial" w:hAnsi="Arial" w:cs="Arial"/>
          <w:color w:val="000000"/>
          <w:sz w:val="24"/>
          <w:szCs w:val="27"/>
        </w:rPr>
        <w:t>must surely have taken</w:t>
      </w:r>
      <w:r w:rsidR="0079281B">
        <w:rPr>
          <w:rFonts w:ascii="Arial" w:hAnsi="Arial" w:cs="Arial"/>
          <w:color w:val="000000"/>
          <w:sz w:val="24"/>
          <w:szCs w:val="27"/>
        </w:rPr>
        <w:t xml:space="preserve"> some time to be established in the public consciousness</w:t>
      </w:r>
      <w:r w:rsidR="00F35A4A">
        <w:rPr>
          <w:rFonts w:ascii="Arial" w:hAnsi="Arial" w:cs="Arial"/>
          <w:color w:val="000000"/>
          <w:sz w:val="24"/>
          <w:szCs w:val="27"/>
        </w:rPr>
        <w:t xml:space="preserve"> to the level of someone to think of modelling them</w:t>
      </w:r>
      <w:r w:rsidR="00BC61B1">
        <w:rPr>
          <w:rFonts w:ascii="Arial" w:hAnsi="Arial" w:cs="Arial"/>
          <w:color w:val="000000"/>
          <w:sz w:val="24"/>
          <w:szCs w:val="27"/>
        </w:rPr>
        <w:t xml:space="preserve"> in quantity on a commercial basis</w:t>
      </w:r>
      <w:r w:rsidR="003273D9">
        <w:rPr>
          <w:rFonts w:ascii="Arial" w:hAnsi="Arial" w:cs="Arial"/>
          <w:color w:val="000000"/>
          <w:sz w:val="24"/>
          <w:szCs w:val="27"/>
        </w:rPr>
        <w:t>?</w:t>
      </w:r>
      <w:r w:rsidR="00F35A4A">
        <w:rPr>
          <w:rFonts w:ascii="Arial" w:hAnsi="Arial" w:cs="Arial"/>
          <w:color w:val="000000"/>
          <w:sz w:val="24"/>
          <w:szCs w:val="27"/>
        </w:rPr>
        <w:t xml:space="preserve"> </w:t>
      </w:r>
      <w:r w:rsidR="00525C7B">
        <w:rPr>
          <w:rFonts w:ascii="Arial" w:hAnsi="Arial" w:cs="Arial"/>
          <w:color w:val="000000"/>
          <w:sz w:val="24"/>
          <w:szCs w:val="27"/>
        </w:rPr>
        <w:t>Particularly as this was s</w:t>
      </w:r>
      <w:r w:rsidR="00BC61B1">
        <w:rPr>
          <w:rFonts w:ascii="Arial" w:hAnsi="Arial" w:cs="Arial"/>
          <w:color w:val="000000"/>
          <w:sz w:val="24"/>
          <w:szCs w:val="27"/>
        </w:rPr>
        <w:t>omething that had no precedent</w:t>
      </w:r>
      <w:r w:rsidR="0079281B">
        <w:rPr>
          <w:rFonts w:ascii="Arial" w:hAnsi="Arial" w:cs="Arial"/>
          <w:color w:val="000000"/>
          <w:sz w:val="24"/>
          <w:szCs w:val="27"/>
        </w:rPr>
        <w:t>. Models that can be placed earlier than the late 1840s are extremely rare and all a</w:t>
      </w:r>
      <w:r w:rsidR="007947EC">
        <w:rPr>
          <w:rFonts w:ascii="Arial" w:hAnsi="Arial" w:cs="Arial"/>
          <w:color w:val="000000"/>
          <w:sz w:val="24"/>
          <w:szCs w:val="27"/>
        </w:rPr>
        <w:t>re</w:t>
      </w:r>
      <w:r w:rsidR="0079281B">
        <w:rPr>
          <w:rFonts w:ascii="Arial" w:hAnsi="Arial" w:cs="Arial"/>
          <w:color w:val="000000"/>
          <w:sz w:val="24"/>
          <w:szCs w:val="27"/>
        </w:rPr>
        <w:t xml:space="preserve"> one-offs by individual makers</w:t>
      </w:r>
      <w:r>
        <w:rPr>
          <w:rFonts w:ascii="Arial" w:hAnsi="Arial" w:cs="Arial"/>
          <w:color w:val="000000"/>
          <w:sz w:val="24"/>
          <w:szCs w:val="27"/>
        </w:rPr>
        <w:t>, it seems mainly by amateur skilled enthusiasts rather than commercial companies.</w:t>
      </w:r>
      <w:r w:rsidR="0079281B">
        <w:rPr>
          <w:rFonts w:ascii="Arial" w:hAnsi="Arial" w:cs="Arial"/>
          <w:color w:val="000000"/>
          <w:sz w:val="24"/>
          <w:szCs w:val="27"/>
        </w:rPr>
        <w:t xml:space="preserve"> The period of rapid railway expansion was the 1840s. It is at this period the railway network as it would now be understood was really created</w:t>
      </w:r>
      <w:r w:rsidR="000679A5">
        <w:rPr>
          <w:rFonts w:ascii="Arial" w:hAnsi="Arial" w:cs="Arial"/>
          <w:color w:val="000000"/>
          <w:sz w:val="24"/>
          <w:szCs w:val="27"/>
        </w:rPr>
        <w:t>, along with</w:t>
      </w:r>
      <w:r w:rsidR="00767584">
        <w:rPr>
          <w:rFonts w:ascii="Arial" w:hAnsi="Arial" w:cs="Arial"/>
          <w:color w:val="000000"/>
          <w:sz w:val="24"/>
          <w:szCs w:val="27"/>
        </w:rPr>
        <w:t xml:space="preserve"> a large audience</w:t>
      </w:r>
      <w:r w:rsidR="000679A5">
        <w:rPr>
          <w:rFonts w:ascii="Arial" w:hAnsi="Arial" w:cs="Arial"/>
          <w:color w:val="000000"/>
          <w:sz w:val="24"/>
          <w:szCs w:val="27"/>
        </w:rPr>
        <w:t xml:space="preserve"> that</w:t>
      </w:r>
      <w:r w:rsidR="00767584">
        <w:rPr>
          <w:rFonts w:ascii="Arial" w:hAnsi="Arial" w:cs="Arial"/>
          <w:color w:val="000000"/>
          <w:sz w:val="24"/>
          <w:szCs w:val="27"/>
        </w:rPr>
        <w:t xml:space="preserve"> had direct experience of railway travel and of seeing steam locomotives in action</w:t>
      </w:r>
      <w:r>
        <w:rPr>
          <w:rFonts w:ascii="Arial" w:hAnsi="Arial" w:cs="Arial"/>
          <w:color w:val="000000"/>
          <w:sz w:val="24"/>
          <w:szCs w:val="27"/>
        </w:rPr>
        <w:t xml:space="preserve">. </w:t>
      </w:r>
    </w:p>
    <w:p w14:paraId="0BA5978F" w14:textId="76E73CAA" w:rsidR="00956C87" w:rsidRDefault="00956C87" w:rsidP="00956C87">
      <w:pPr>
        <w:contextualSpacing/>
        <w:rPr>
          <w:rFonts w:ascii="Arial" w:hAnsi="Arial" w:cs="Arial"/>
          <w:color w:val="000000"/>
          <w:sz w:val="24"/>
          <w:szCs w:val="27"/>
        </w:rPr>
      </w:pPr>
      <w:r>
        <w:rPr>
          <w:rFonts w:ascii="Arial" w:hAnsi="Arial" w:cs="Arial"/>
          <w:color w:val="000000"/>
          <w:sz w:val="24"/>
          <w:szCs w:val="27"/>
        </w:rPr>
        <w:t xml:space="preserve"> </w:t>
      </w:r>
    </w:p>
    <w:p w14:paraId="33E51C93" w14:textId="00156FFA" w:rsidR="008A6AB7" w:rsidRDefault="00767584">
      <w:pPr>
        <w:contextualSpacing/>
        <w:rPr>
          <w:rFonts w:ascii="Arial" w:hAnsi="Arial" w:cs="Arial"/>
          <w:color w:val="000000"/>
          <w:sz w:val="24"/>
          <w:szCs w:val="27"/>
        </w:rPr>
      </w:pPr>
      <w:r>
        <w:rPr>
          <w:rFonts w:ascii="Arial" w:hAnsi="Arial" w:cs="Arial"/>
          <w:color w:val="000000"/>
          <w:sz w:val="24"/>
          <w:szCs w:val="27"/>
        </w:rPr>
        <w:t>It</w:t>
      </w:r>
      <w:r w:rsidR="0079281B">
        <w:rPr>
          <w:rFonts w:ascii="Arial" w:hAnsi="Arial" w:cs="Arial"/>
          <w:color w:val="000000"/>
          <w:sz w:val="24"/>
          <w:szCs w:val="27"/>
        </w:rPr>
        <w:t xml:space="preserve"> is likely that it was at this </w:t>
      </w:r>
      <w:r w:rsidR="00EA1292">
        <w:rPr>
          <w:rFonts w:ascii="Arial" w:hAnsi="Arial" w:cs="Arial"/>
          <w:color w:val="000000"/>
          <w:sz w:val="24"/>
          <w:szCs w:val="27"/>
        </w:rPr>
        <w:t>time</w:t>
      </w:r>
      <w:r w:rsidR="0079281B">
        <w:rPr>
          <w:rFonts w:ascii="Arial" w:hAnsi="Arial" w:cs="Arial"/>
          <w:color w:val="000000"/>
          <w:sz w:val="24"/>
          <w:szCs w:val="27"/>
        </w:rPr>
        <w:t xml:space="preserve"> tha</w:t>
      </w:r>
      <w:r w:rsidR="00EA1292">
        <w:rPr>
          <w:rFonts w:ascii="Arial" w:hAnsi="Arial" w:cs="Arial"/>
          <w:color w:val="000000"/>
          <w:sz w:val="24"/>
          <w:szCs w:val="27"/>
        </w:rPr>
        <w:t>t</w:t>
      </w:r>
      <w:r w:rsidR="0079281B">
        <w:rPr>
          <w:rFonts w:ascii="Arial" w:hAnsi="Arial" w:cs="Arial"/>
          <w:color w:val="000000"/>
          <w:sz w:val="24"/>
          <w:szCs w:val="27"/>
        </w:rPr>
        <w:t xml:space="preserve"> someone saw the possibility of selling quantity made representations of locomotives as adult toys</w:t>
      </w:r>
      <w:r w:rsidR="00AC3A27">
        <w:rPr>
          <w:rFonts w:ascii="Arial" w:hAnsi="Arial" w:cs="Arial"/>
          <w:color w:val="000000"/>
          <w:sz w:val="24"/>
          <w:szCs w:val="27"/>
        </w:rPr>
        <w:t>,</w:t>
      </w:r>
      <w:r w:rsidR="0079281B">
        <w:rPr>
          <w:rFonts w:ascii="Arial" w:hAnsi="Arial" w:cs="Arial"/>
          <w:color w:val="000000"/>
          <w:sz w:val="24"/>
          <w:szCs w:val="27"/>
        </w:rPr>
        <w:t xml:space="preserve"> educational curiosities</w:t>
      </w:r>
      <w:r w:rsidR="00610884">
        <w:rPr>
          <w:rFonts w:ascii="Arial" w:hAnsi="Arial" w:cs="Arial"/>
          <w:color w:val="000000"/>
          <w:sz w:val="24"/>
          <w:szCs w:val="27"/>
        </w:rPr>
        <w:t xml:space="preserve"> that could delight a domestic audience.</w:t>
      </w:r>
      <w:r w:rsidR="00956C87">
        <w:rPr>
          <w:rFonts w:ascii="Arial" w:hAnsi="Arial" w:cs="Arial"/>
          <w:color w:val="000000"/>
          <w:sz w:val="24"/>
          <w:szCs w:val="27"/>
        </w:rPr>
        <w:t xml:space="preserve"> However, this was no epiphany by opticians and instrument makers throughout London in the way the engraved names suggest it m</w:t>
      </w:r>
      <w:r w:rsidR="000965AB">
        <w:rPr>
          <w:rFonts w:ascii="Arial" w:hAnsi="Arial" w:cs="Arial"/>
          <w:color w:val="000000"/>
          <w:sz w:val="24"/>
          <w:szCs w:val="27"/>
        </w:rPr>
        <w:t>ight</w:t>
      </w:r>
      <w:r w:rsidR="00956C87">
        <w:rPr>
          <w:rFonts w:ascii="Arial" w:hAnsi="Arial" w:cs="Arial"/>
          <w:color w:val="000000"/>
          <w:sz w:val="24"/>
          <w:szCs w:val="27"/>
        </w:rPr>
        <w:t xml:space="preserve"> have been. Opticians and instrument makers had far better things to do with their time, like deal with their core business. That someone was probably more likely to be an enthusiast </w:t>
      </w:r>
      <w:r w:rsidR="000679A5">
        <w:rPr>
          <w:rFonts w:ascii="Arial" w:hAnsi="Arial" w:cs="Arial"/>
          <w:color w:val="000000"/>
          <w:sz w:val="24"/>
          <w:szCs w:val="27"/>
        </w:rPr>
        <w:t>who saw an opportunity to make and sell</w:t>
      </w:r>
      <w:r w:rsidR="00956C87">
        <w:rPr>
          <w:rFonts w:ascii="Arial" w:hAnsi="Arial" w:cs="Arial"/>
          <w:color w:val="000000"/>
          <w:sz w:val="24"/>
          <w:szCs w:val="27"/>
        </w:rPr>
        <w:t xml:space="preserve"> locomotives </w:t>
      </w:r>
      <w:r w:rsidR="00A0317B">
        <w:rPr>
          <w:rFonts w:ascii="Arial" w:hAnsi="Arial" w:cs="Arial"/>
          <w:color w:val="000000"/>
          <w:sz w:val="24"/>
          <w:szCs w:val="27"/>
        </w:rPr>
        <w:t>as a business</w:t>
      </w:r>
      <w:r w:rsidR="00610884">
        <w:rPr>
          <w:rFonts w:ascii="Arial" w:hAnsi="Arial" w:cs="Arial"/>
          <w:color w:val="000000"/>
          <w:sz w:val="24"/>
          <w:szCs w:val="27"/>
        </w:rPr>
        <w:t>.</w:t>
      </w:r>
      <w:r>
        <w:rPr>
          <w:rFonts w:ascii="Arial" w:hAnsi="Arial" w:cs="Arial"/>
          <w:color w:val="000000"/>
          <w:sz w:val="24"/>
          <w:szCs w:val="27"/>
        </w:rPr>
        <w:t xml:space="preserve"> </w:t>
      </w:r>
      <w:r w:rsidR="000679A5">
        <w:rPr>
          <w:rFonts w:ascii="Arial" w:hAnsi="Arial" w:cs="Arial"/>
          <w:color w:val="000000"/>
          <w:sz w:val="24"/>
          <w:szCs w:val="27"/>
        </w:rPr>
        <w:t>London was a very likely place for such an individual to be</w:t>
      </w:r>
      <w:r w:rsidR="009C4ED0">
        <w:rPr>
          <w:rFonts w:ascii="Arial" w:hAnsi="Arial" w:cs="Arial"/>
          <w:color w:val="000000"/>
          <w:sz w:val="24"/>
          <w:szCs w:val="27"/>
        </w:rPr>
        <w:t>, given t</w:t>
      </w:r>
      <w:r w:rsidR="004A62CB">
        <w:rPr>
          <w:rFonts w:ascii="Arial" w:hAnsi="Arial" w:cs="Arial"/>
          <w:color w:val="000000"/>
          <w:sz w:val="24"/>
          <w:szCs w:val="27"/>
        </w:rPr>
        <w:t xml:space="preserve">he extent of </w:t>
      </w:r>
      <w:r w:rsidR="00AF28D7">
        <w:rPr>
          <w:rFonts w:ascii="Arial" w:hAnsi="Arial" w:cs="Arial"/>
          <w:color w:val="000000"/>
          <w:sz w:val="24"/>
          <w:szCs w:val="27"/>
        </w:rPr>
        <w:t>real railway activity</w:t>
      </w:r>
      <w:r w:rsidR="000679A5">
        <w:rPr>
          <w:rFonts w:ascii="Arial" w:hAnsi="Arial" w:cs="Arial"/>
          <w:color w:val="000000"/>
          <w:sz w:val="24"/>
          <w:szCs w:val="27"/>
        </w:rPr>
        <w:t xml:space="preserve"> in the Metropolis</w:t>
      </w:r>
      <w:r w:rsidR="00AF28D7">
        <w:rPr>
          <w:rFonts w:ascii="Arial" w:hAnsi="Arial" w:cs="Arial"/>
          <w:color w:val="000000"/>
          <w:sz w:val="24"/>
          <w:szCs w:val="27"/>
        </w:rPr>
        <w:t xml:space="preserve"> and</w:t>
      </w:r>
      <w:r w:rsidR="004A62CB">
        <w:rPr>
          <w:rFonts w:ascii="Arial" w:hAnsi="Arial" w:cs="Arial"/>
          <w:color w:val="000000"/>
          <w:sz w:val="24"/>
          <w:szCs w:val="27"/>
        </w:rPr>
        <w:t xml:space="preserve"> large population of</w:t>
      </w:r>
      <w:r>
        <w:rPr>
          <w:rFonts w:ascii="Arial" w:hAnsi="Arial" w:cs="Arial"/>
          <w:color w:val="000000"/>
          <w:sz w:val="24"/>
          <w:szCs w:val="27"/>
        </w:rPr>
        <w:t xml:space="preserve"> potential</w:t>
      </w:r>
      <w:r w:rsidR="00FB2598">
        <w:rPr>
          <w:rFonts w:ascii="Arial" w:hAnsi="Arial" w:cs="Arial"/>
          <w:color w:val="000000"/>
          <w:sz w:val="24"/>
          <w:szCs w:val="27"/>
        </w:rPr>
        <w:t>,</w:t>
      </w:r>
      <w:r>
        <w:rPr>
          <w:rFonts w:ascii="Arial" w:hAnsi="Arial" w:cs="Arial"/>
          <w:color w:val="000000"/>
          <w:sz w:val="24"/>
          <w:szCs w:val="27"/>
        </w:rPr>
        <w:t xml:space="preserve"> bourgeois customer</w:t>
      </w:r>
      <w:r w:rsidR="00AF28D7">
        <w:rPr>
          <w:rFonts w:ascii="Arial" w:hAnsi="Arial" w:cs="Arial"/>
          <w:color w:val="000000"/>
          <w:sz w:val="24"/>
          <w:szCs w:val="27"/>
        </w:rPr>
        <w:t>s</w:t>
      </w:r>
      <w:r>
        <w:rPr>
          <w:rFonts w:ascii="Arial" w:hAnsi="Arial" w:cs="Arial"/>
          <w:color w:val="000000"/>
          <w:sz w:val="24"/>
          <w:szCs w:val="27"/>
        </w:rPr>
        <w:t>.</w:t>
      </w:r>
    </w:p>
    <w:p w14:paraId="6A471142" w14:textId="77777777" w:rsidR="008A6AB7" w:rsidRDefault="008A6AB7">
      <w:pPr>
        <w:contextualSpacing/>
        <w:rPr>
          <w:rFonts w:ascii="Arial" w:hAnsi="Arial" w:cs="Arial"/>
          <w:color w:val="000000"/>
          <w:sz w:val="24"/>
          <w:szCs w:val="27"/>
        </w:rPr>
      </w:pPr>
    </w:p>
    <w:p w14:paraId="11B90480" w14:textId="4104C3EB" w:rsidR="00A504B7" w:rsidRDefault="00A504B7">
      <w:pPr>
        <w:contextualSpacing/>
        <w:rPr>
          <w:rFonts w:ascii="Arial" w:hAnsi="Arial" w:cs="Arial"/>
          <w:color w:val="000000"/>
          <w:sz w:val="24"/>
          <w:szCs w:val="27"/>
        </w:rPr>
      </w:pPr>
      <w:r>
        <w:rPr>
          <w:rFonts w:ascii="Arial" w:hAnsi="Arial" w:cs="Arial"/>
          <w:color w:val="000000"/>
          <w:sz w:val="24"/>
          <w:szCs w:val="27"/>
        </w:rPr>
        <w:t>I</w:t>
      </w:r>
      <w:r w:rsidR="003D3389">
        <w:rPr>
          <w:rFonts w:ascii="Arial" w:hAnsi="Arial" w:cs="Arial"/>
          <w:color w:val="000000"/>
          <w:sz w:val="24"/>
          <w:szCs w:val="27"/>
        </w:rPr>
        <w:t xml:space="preserve"> suspect </w:t>
      </w:r>
      <w:r>
        <w:rPr>
          <w:rFonts w:ascii="Arial" w:hAnsi="Arial" w:cs="Arial"/>
          <w:color w:val="000000"/>
          <w:sz w:val="24"/>
          <w:szCs w:val="27"/>
        </w:rPr>
        <w:t>both build and sales were largely speculative and ‘production led’</w:t>
      </w:r>
      <w:r w:rsidR="003D3389">
        <w:rPr>
          <w:rFonts w:ascii="Arial" w:hAnsi="Arial" w:cs="Arial"/>
          <w:color w:val="000000"/>
          <w:sz w:val="24"/>
          <w:szCs w:val="27"/>
        </w:rPr>
        <w:t>. At this period there was little desire to have exactly the same as your neighbour</w:t>
      </w:r>
      <w:r w:rsidR="00FB2598">
        <w:rPr>
          <w:rFonts w:ascii="Arial" w:hAnsi="Arial" w:cs="Arial"/>
          <w:color w:val="000000"/>
          <w:sz w:val="24"/>
          <w:szCs w:val="27"/>
        </w:rPr>
        <w:t>;</w:t>
      </w:r>
      <w:r w:rsidR="003D3389">
        <w:rPr>
          <w:rFonts w:ascii="Arial" w:hAnsi="Arial" w:cs="Arial"/>
          <w:color w:val="000000"/>
          <w:sz w:val="24"/>
          <w:szCs w:val="27"/>
        </w:rPr>
        <w:t xml:space="preserve"> rather</w:t>
      </w:r>
      <w:r w:rsidR="00FB2598">
        <w:rPr>
          <w:rFonts w:ascii="Arial" w:hAnsi="Arial" w:cs="Arial"/>
          <w:color w:val="000000"/>
          <w:sz w:val="24"/>
          <w:szCs w:val="27"/>
        </w:rPr>
        <w:t>,</w:t>
      </w:r>
      <w:r w:rsidR="003D3389">
        <w:rPr>
          <w:rFonts w:ascii="Arial" w:hAnsi="Arial" w:cs="Arial"/>
          <w:color w:val="000000"/>
          <w:sz w:val="24"/>
          <w:szCs w:val="27"/>
        </w:rPr>
        <w:t xml:space="preserve"> </w:t>
      </w:r>
      <w:r w:rsidR="003D3389">
        <w:rPr>
          <w:rFonts w:ascii="Arial" w:hAnsi="Arial" w:cs="Arial"/>
          <w:color w:val="000000"/>
          <w:sz w:val="24"/>
          <w:szCs w:val="27"/>
        </w:rPr>
        <w:lastRenderedPageBreak/>
        <w:t>th</w:t>
      </w:r>
      <w:r w:rsidR="004F50CE">
        <w:rPr>
          <w:rFonts w:ascii="Arial" w:hAnsi="Arial" w:cs="Arial"/>
          <w:color w:val="000000"/>
          <w:sz w:val="24"/>
          <w:szCs w:val="27"/>
        </w:rPr>
        <w:t>ose in the</w:t>
      </w:r>
      <w:r w:rsidR="003D3389">
        <w:rPr>
          <w:rFonts w:ascii="Arial" w:hAnsi="Arial" w:cs="Arial"/>
          <w:color w:val="000000"/>
          <w:sz w:val="24"/>
          <w:szCs w:val="27"/>
        </w:rPr>
        <w:t xml:space="preserve"> market tended to want something similar to their peers, but individual to the owner. It was this principle that</w:t>
      </w:r>
      <w:r w:rsidR="00700EA4">
        <w:rPr>
          <w:rFonts w:ascii="Arial" w:hAnsi="Arial" w:cs="Arial"/>
          <w:color w:val="000000"/>
          <w:sz w:val="24"/>
          <w:szCs w:val="27"/>
        </w:rPr>
        <w:t xml:space="preserve"> had</w:t>
      </w:r>
      <w:r w:rsidR="003D3389">
        <w:rPr>
          <w:rFonts w:ascii="Arial" w:hAnsi="Arial" w:cs="Arial"/>
          <w:color w:val="000000"/>
          <w:sz w:val="24"/>
          <w:szCs w:val="27"/>
        </w:rPr>
        <w:t xml:space="preserve"> made Wedgwood </w:t>
      </w:r>
      <w:r w:rsidR="008A6AB7">
        <w:rPr>
          <w:rFonts w:ascii="Arial" w:hAnsi="Arial" w:cs="Arial"/>
          <w:color w:val="000000"/>
          <w:sz w:val="24"/>
          <w:szCs w:val="27"/>
        </w:rPr>
        <w:t xml:space="preserve">creamware </w:t>
      </w:r>
      <w:r w:rsidR="003D3389">
        <w:rPr>
          <w:rFonts w:ascii="Arial" w:hAnsi="Arial" w:cs="Arial"/>
          <w:color w:val="000000"/>
          <w:sz w:val="24"/>
          <w:szCs w:val="27"/>
        </w:rPr>
        <w:t xml:space="preserve">the huge success </w:t>
      </w:r>
      <w:r w:rsidR="00183B05">
        <w:rPr>
          <w:rFonts w:ascii="Arial" w:hAnsi="Arial" w:cs="Arial"/>
          <w:color w:val="000000"/>
          <w:sz w:val="24"/>
          <w:szCs w:val="27"/>
        </w:rPr>
        <w:t>it was</w:t>
      </w:r>
      <w:r w:rsidR="008A6AB7">
        <w:rPr>
          <w:rFonts w:ascii="Arial" w:hAnsi="Arial" w:cs="Arial"/>
          <w:color w:val="000000"/>
          <w:sz w:val="24"/>
          <w:szCs w:val="27"/>
        </w:rPr>
        <w:t xml:space="preserve">. A limited range of </w:t>
      </w:r>
      <w:r w:rsidR="00700EA4">
        <w:rPr>
          <w:rFonts w:ascii="Arial" w:hAnsi="Arial" w:cs="Arial"/>
          <w:color w:val="000000"/>
          <w:sz w:val="24"/>
          <w:szCs w:val="27"/>
        </w:rPr>
        <w:t>shapes</w:t>
      </w:r>
      <w:r w:rsidR="008A6AB7">
        <w:rPr>
          <w:rFonts w:ascii="Arial" w:hAnsi="Arial" w:cs="Arial"/>
          <w:color w:val="000000"/>
          <w:sz w:val="24"/>
          <w:szCs w:val="27"/>
        </w:rPr>
        <w:t xml:space="preserve"> w</w:t>
      </w:r>
      <w:r w:rsidR="00291F07">
        <w:rPr>
          <w:rFonts w:ascii="Arial" w:hAnsi="Arial" w:cs="Arial"/>
          <w:color w:val="000000"/>
          <w:sz w:val="24"/>
          <w:szCs w:val="27"/>
        </w:rPr>
        <w:t>as</w:t>
      </w:r>
      <w:r w:rsidR="008A6AB7">
        <w:rPr>
          <w:rFonts w:ascii="Arial" w:hAnsi="Arial" w:cs="Arial"/>
          <w:color w:val="000000"/>
          <w:sz w:val="24"/>
          <w:szCs w:val="27"/>
        </w:rPr>
        <w:t xml:space="preserve"> offered with </w:t>
      </w:r>
      <w:r w:rsidR="00E46189">
        <w:rPr>
          <w:rFonts w:ascii="Arial" w:hAnsi="Arial" w:cs="Arial"/>
          <w:color w:val="000000"/>
          <w:sz w:val="24"/>
          <w:szCs w:val="27"/>
        </w:rPr>
        <w:t xml:space="preserve">well </w:t>
      </w:r>
      <w:r w:rsidR="008A6AB7">
        <w:rPr>
          <w:rFonts w:ascii="Arial" w:hAnsi="Arial" w:cs="Arial"/>
          <w:color w:val="000000"/>
          <w:sz w:val="24"/>
          <w:szCs w:val="27"/>
        </w:rPr>
        <w:t>over a hundred potential border</w:t>
      </w:r>
      <w:r w:rsidR="00700EA4">
        <w:rPr>
          <w:rFonts w:ascii="Arial" w:hAnsi="Arial" w:cs="Arial"/>
          <w:color w:val="000000"/>
          <w:sz w:val="24"/>
          <w:szCs w:val="27"/>
        </w:rPr>
        <w:t>s, the customer picking both the shape and the border from pattern books</w:t>
      </w:r>
      <w:r w:rsidR="008A6AB7">
        <w:rPr>
          <w:rFonts w:ascii="Arial" w:hAnsi="Arial" w:cs="Arial"/>
          <w:color w:val="000000"/>
          <w:sz w:val="24"/>
          <w:szCs w:val="27"/>
        </w:rPr>
        <w:t>, making it very unlikely that two purchasers would find themselves eating of</w:t>
      </w:r>
      <w:r w:rsidR="00D4646F">
        <w:rPr>
          <w:rFonts w:ascii="Arial" w:hAnsi="Arial" w:cs="Arial"/>
          <w:color w:val="000000"/>
          <w:sz w:val="24"/>
          <w:szCs w:val="27"/>
        </w:rPr>
        <w:t>f identical</w:t>
      </w:r>
      <w:r w:rsidR="008A6AB7">
        <w:rPr>
          <w:rFonts w:ascii="Arial" w:hAnsi="Arial" w:cs="Arial"/>
          <w:color w:val="000000"/>
          <w:sz w:val="24"/>
          <w:szCs w:val="27"/>
        </w:rPr>
        <w:t xml:space="preserve"> crockery in each other’s houses. Therefore, it was in a maker’s interest to either offer a huge range of similar looking items</w:t>
      </w:r>
      <w:r w:rsidR="00D4646F">
        <w:rPr>
          <w:rFonts w:ascii="Arial" w:hAnsi="Arial" w:cs="Arial"/>
          <w:color w:val="000000"/>
          <w:sz w:val="24"/>
          <w:szCs w:val="27"/>
        </w:rPr>
        <w:t xml:space="preserve"> but with differences between them</w:t>
      </w:r>
      <w:r w:rsidR="008A6AB7">
        <w:rPr>
          <w:rFonts w:ascii="Arial" w:hAnsi="Arial" w:cs="Arial"/>
          <w:color w:val="000000"/>
          <w:sz w:val="24"/>
          <w:szCs w:val="27"/>
        </w:rPr>
        <w:t xml:space="preserve"> (if large, like Wedgwood, famously the masters of retail pattern books)</w:t>
      </w:r>
      <w:r w:rsidR="00D4646F">
        <w:rPr>
          <w:rFonts w:ascii="Arial" w:hAnsi="Arial" w:cs="Arial"/>
          <w:color w:val="000000"/>
          <w:sz w:val="24"/>
          <w:szCs w:val="27"/>
        </w:rPr>
        <w:t>;</w:t>
      </w:r>
      <w:r w:rsidR="008A6AB7">
        <w:rPr>
          <w:rFonts w:ascii="Arial" w:hAnsi="Arial" w:cs="Arial"/>
          <w:color w:val="000000"/>
          <w:sz w:val="24"/>
          <w:szCs w:val="27"/>
        </w:rPr>
        <w:t xml:space="preserve"> or </w:t>
      </w:r>
      <w:r w:rsidR="00D4646F">
        <w:rPr>
          <w:rFonts w:ascii="Arial" w:hAnsi="Arial" w:cs="Arial"/>
          <w:color w:val="000000"/>
          <w:sz w:val="24"/>
          <w:szCs w:val="27"/>
        </w:rPr>
        <w:t xml:space="preserve">to </w:t>
      </w:r>
      <w:r w:rsidR="008A6AB7">
        <w:rPr>
          <w:rFonts w:ascii="Arial" w:hAnsi="Arial" w:cs="Arial"/>
          <w:color w:val="000000"/>
          <w:sz w:val="24"/>
          <w:szCs w:val="27"/>
        </w:rPr>
        <w:t>keep making minor adjustments to the things they made (if small, like a maker of toy locomotives</w:t>
      </w:r>
      <w:r w:rsidR="00D4646F">
        <w:rPr>
          <w:rFonts w:ascii="Arial" w:hAnsi="Arial" w:cs="Arial"/>
          <w:color w:val="000000"/>
          <w:sz w:val="24"/>
          <w:szCs w:val="27"/>
        </w:rPr>
        <w:t xml:space="preserve"> selling speculatively to retailers</w:t>
      </w:r>
      <w:r w:rsidR="008A6AB7">
        <w:rPr>
          <w:rFonts w:ascii="Arial" w:hAnsi="Arial" w:cs="Arial"/>
          <w:color w:val="000000"/>
          <w:sz w:val="24"/>
          <w:szCs w:val="27"/>
        </w:rPr>
        <w:t>).</w:t>
      </w:r>
      <w:r w:rsidR="003D3389">
        <w:rPr>
          <w:rFonts w:ascii="Arial" w:hAnsi="Arial" w:cs="Arial"/>
          <w:color w:val="000000"/>
          <w:sz w:val="24"/>
          <w:szCs w:val="27"/>
        </w:rPr>
        <w:t xml:space="preserve"> Only those firms selling remotely through </w:t>
      </w:r>
      <w:r w:rsidR="00EA78BD">
        <w:rPr>
          <w:rFonts w:ascii="Arial" w:hAnsi="Arial" w:cs="Arial"/>
          <w:color w:val="000000"/>
          <w:sz w:val="24"/>
          <w:szCs w:val="27"/>
        </w:rPr>
        <w:t>pattern books</w:t>
      </w:r>
      <w:r w:rsidR="00D4646F">
        <w:rPr>
          <w:rFonts w:ascii="Arial" w:hAnsi="Arial" w:cs="Arial"/>
          <w:color w:val="000000"/>
          <w:sz w:val="24"/>
          <w:szCs w:val="27"/>
        </w:rPr>
        <w:t xml:space="preserve"> (such as Wedgwood)</w:t>
      </w:r>
      <w:r w:rsidR="003D3389">
        <w:rPr>
          <w:rFonts w:ascii="Arial" w:hAnsi="Arial" w:cs="Arial"/>
          <w:color w:val="000000"/>
          <w:sz w:val="24"/>
          <w:szCs w:val="27"/>
        </w:rPr>
        <w:t xml:space="preserve"> had any need of the products</w:t>
      </w:r>
      <w:r w:rsidR="00940B29">
        <w:rPr>
          <w:rFonts w:ascii="Arial" w:hAnsi="Arial" w:cs="Arial"/>
          <w:color w:val="000000"/>
          <w:sz w:val="24"/>
          <w:szCs w:val="27"/>
        </w:rPr>
        <w:t xml:space="preserve"> or their details</w:t>
      </w:r>
      <w:r w:rsidR="003D3389">
        <w:rPr>
          <w:rFonts w:ascii="Arial" w:hAnsi="Arial" w:cs="Arial"/>
          <w:color w:val="000000"/>
          <w:sz w:val="24"/>
          <w:szCs w:val="27"/>
        </w:rPr>
        <w:t xml:space="preserve"> being </w:t>
      </w:r>
      <w:r w:rsidR="00700EA4" w:rsidRPr="00BC5B3F">
        <w:rPr>
          <w:rFonts w:ascii="Arial" w:hAnsi="Arial" w:cs="Arial"/>
          <w:color w:val="000000"/>
          <w:sz w:val="24"/>
          <w:szCs w:val="27"/>
          <w:u w:val="single"/>
        </w:rPr>
        <w:t>exactly</w:t>
      </w:r>
      <w:r w:rsidR="00700EA4">
        <w:rPr>
          <w:rFonts w:ascii="Arial" w:hAnsi="Arial" w:cs="Arial"/>
          <w:color w:val="000000"/>
          <w:sz w:val="24"/>
          <w:szCs w:val="27"/>
        </w:rPr>
        <w:t xml:space="preserve"> </w:t>
      </w:r>
      <w:r w:rsidR="003D3389">
        <w:rPr>
          <w:rFonts w:ascii="Arial" w:hAnsi="Arial" w:cs="Arial"/>
          <w:color w:val="000000"/>
          <w:sz w:val="24"/>
          <w:szCs w:val="27"/>
        </w:rPr>
        <w:t>to any particular pattern</w:t>
      </w:r>
      <w:r w:rsidR="004502BF">
        <w:rPr>
          <w:rFonts w:ascii="Arial" w:hAnsi="Arial" w:cs="Arial"/>
          <w:color w:val="000000"/>
          <w:sz w:val="24"/>
          <w:szCs w:val="27"/>
        </w:rPr>
        <w:t xml:space="preserve">, while a smaller concern selling ‘over the counter’ could </w:t>
      </w:r>
      <w:r w:rsidR="004C6906">
        <w:rPr>
          <w:rFonts w:ascii="Arial" w:hAnsi="Arial" w:cs="Arial"/>
          <w:color w:val="000000"/>
          <w:sz w:val="24"/>
          <w:szCs w:val="27"/>
        </w:rPr>
        <w:t>adjust</w:t>
      </w:r>
      <w:r w:rsidR="004502BF">
        <w:rPr>
          <w:rFonts w:ascii="Arial" w:hAnsi="Arial" w:cs="Arial"/>
          <w:color w:val="000000"/>
          <w:sz w:val="24"/>
          <w:szCs w:val="27"/>
        </w:rPr>
        <w:t xml:space="preserve"> what they made at will</w:t>
      </w:r>
      <w:r w:rsidR="00183B05">
        <w:rPr>
          <w:rFonts w:ascii="Arial" w:hAnsi="Arial" w:cs="Arial"/>
          <w:color w:val="000000"/>
          <w:sz w:val="24"/>
          <w:szCs w:val="27"/>
        </w:rPr>
        <w:t xml:space="preserve">. </w:t>
      </w:r>
    </w:p>
    <w:p w14:paraId="2EF7EE68" w14:textId="77777777" w:rsidR="00A504B7" w:rsidRDefault="00A504B7">
      <w:pPr>
        <w:contextualSpacing/>
        <w:rPr>
          <w:rFonts w:ascii="Arial" w:hAnsi="Arial" w:cs="Arial"/>
          <w:color w:val="000000"/>
          <w:sz w:val="24"/>
          <w:szCs w:val="27"/>
        </w:rPr>
      </w:pPr>
    </w:p>
    <w:p w14:paraId="1310F108" w14:textId="5256F61E" w:rsidR="00700EA4" w:rsidRDefault="00C3650D">
      <w:pPr>
        <w:contextualSpacing/>
        <w:rPr>
          <w:rFonts w:ascii="Arial" w:hAnsi="Arial" w:cs="Arial"/>
          <w:color w:val="000000"/>
          <w:sz w:val="24"/>
          <w:szCs w:val="27"/>
        </w:rPr>
      </w:pPr>
      <w:r>
        <w:rPr>
          <w:rFonts w:ascii="Arial" w:hAnsi="Arial" w:cs="Arial"/>
          <w:color w:val="000000"/>
          <w:sz w:val="24"/>
          <w:szCs w:val="27"/>
        </w:rPr>
        <w:t>T</w:t>
      </w:r>
      <w:r w:rsidR="00183B05">
        <w:rPr>
          <w:rFonts w:ascii="Arial" w:hAnsi="Arial" w:cs="Arial"/>
          <w:color w:val="000000"/>
          <w:sz w:val="24"/>
          <w:szCs w:val="27"/>
        </w:rPr>
        <w:t>he</w:t>
      </w:r>
      <w:r w:rsidR="008A6AB7">
        <w:rPr>
          <w:rFonts w:ascii="Arial" w:hAnsi="Arial" w:cs="Arial"/>
          <w:color w:val="000000"/>
          <w:sz w:val="24"/>
          <w:szCs w:val="27"/>
        </w:rPr>
        <w:t xml:space="preserve"> 18</w:t>
      </w:r>
      <w:r w:rsidR="00F24B54">
        <w:rPr>
          <w:rFonts w:ascii="Arial" w:hAnsi="Arial" w:cs="Arial"/>
          <w:color w:val="000000"/>
          <w:sz w:val="24"/>
          <w:szCs w:val="27"/>
        </w:rPr>
        <w:t>4</w:t>
      </w:r>
      <w:r w:rsidR="008A6AB7">
        <w:rPr>
          <w:rFonts w:ascii="Arial" w:hAnsi="Arial" w:cs="Arial"/>
          <w:color w:val="000000"/>
          <w:sz w:val="24"/>
          <w:szCs w:val="27"/>
        </w:rPr>
        <w:t>0s</w:t>
      </w:r>
      <w:r w:rsidR="00F24B54">
        <w:rPr>
          <w:rFonts w:ascii="Arial" w:hAnsi="Arial" w:cs="Arial"/>
          <w:color w:val="000000"/>
          <w:sz w:val="24"/>
          <w:szCs w:val="27"/>
        </w:rPr>
        <w:t>-60s</w:t>
      </w:r>
      <w:r w:rsidR="003D3389">
        <w:rPr>
          <w:rFonts w:ascii="Arial" w:hAnsi="Arial" w:cs="Arial"/>
          <w:color w:val="000000"/>
          <w:sz w:val="24"/>
          <w:szCs w:val="27"/>
        </w:rPr>
        <w:t xml:space="preserve"> trade</w:t>
      </w:r>
      <w:r w:rsidR="00D4646F">
        <w:rPr>
          <w:rFonts w:ascii="Arial" w:hAnsi="Arial" w:cs="Arial"/>
          <w:color w:val="000000"/>
          <w:sz w:val="24"/>
          <w:szCs w:val="27"/>
        </w:rPr>
        <w:t xml:space="preserve"> in toy locomotives</w:t>
      </w:r>
      <w:r w:rsidR="003D3389">
        <w:rPr>
          <w:rFonts w:ascii="Arial" w:hAnsi="Arial" w:cs="Arial"/>
          <w:color w:val="000000"/>
          <w:sz w:val="24"/>
          <w:szCs w:val="27"/>
        </w:rPr>
        <w:t xml:space="preserve"> was almost certainly largely</w:t>
      </w:r>
      <w:r w:rsidR="00700EA4">
        <w:rPr>
          <w:rFonts w:ascii="Arial" w:hAnsi="Arial" w:cs="Arial"/>
          <w:color w:val="000000"/>
          <w:sz w:val="24"/>
          <w:szCs w:val="27"/>
        </w:rPr>
        <w:t xml:space="preserve"> only</w:t>
      </w:r>
      <w:r w:rsidR="003D3389">
        <w:rPr>
          <w:rFonts w:ascii="Arial" w:hAnsi="Arial" w:cs="Arial"/>
          <w:color w:val="000000"/>
          <w:sz w:val="24"/>
          <w:szCs w:val="27"/>
        </w:rPr>
        <w:t xml:space="preserve"> over the counter</w:t>
      </w:r>
      <w:r w:rsidR="00F35A4A">
        <w:rPr>
          <w:rFonts w:ascii="Arial" w:hAnsi="Arial" w:cs="Arial"/>
          <w:color w:val="000000"/>
          <w:sz w:val="24"/>
          <w:szCs w:val="27"/>
        </w:rPr>
        <w:t xml:space="preserve">, therefore </w:t>
      </w:r>
      <w:r w:rsidR="005A0972">
        <w:rPr>
          <w:rFonts w:ascii="Arial" w:hAnsi="Arial" w:cs="Arial"/>
          <w:color w:val="000000"/>
          <w:sz w:val="24"/>
          <w:szCs w:val="27"/>
        </w:rPr>
        <w:t>probably fairly localised in terms of ‘reach’.</w:t>
      </w:r>
      <w:r w:rsidR="00A504B7">
        <w:rPr>
          <w:rFonts w:ascii="Arial" w:hAnsi="Arial" w:cs="Arial"/>
          <w:color w:val="000000"/>
          <w:sz w:val="24"/>
          <w:szCs w:val="27"/>
        </w:rPr>
        <w:t xml:space="preserve"> </w:t>
      </w:r>
      <w:r w:rsidR="009C4ED0">
        <w:rPr>
          <w:rFonts w:ascii="Arial" w:hAnsi="Arial" w:cs="Arial"/>
          <w:color w:val="000000"/>
          <w:sz w:val="24"/>
          <w:szCs w:val="27"/>
        </w:rPr>
        <w:t>So far,</w:t>
      </w:r>
      <w:r w:rsidR="00A504B7">
        <w:rPr>
          <w:rFonts w:ascii="Arial" w:hAnsi="Arial" w:cs="Arial"/>
          <w:color w:val="000000"/>
          <w:sz w:val="24"/>
          <w:szCs w:val="27"/>
        </w:rPr>
        <w:t xml:space="preserve"> all</w:t>
      </w:r>
      <w:r w:rsidR="009C4ED0">
        <w:rPr>
          <w:rFonts w:ascii="Arial" w:hAnsi="Arial" w:cs="Arial"/>
          <w:color w:val="000000"/>
          <w:sz w:val="24"/>
          <w:szCs w:val="27"/>
        </w:rPr>
        <w:t xml:space="preserve"> these early brass locos</w:t>
      </w:r>
      <w:r w:rsidR="00A504B7">
        <w:rPr>
          <w:rFonts w:ascii="Arial" w:hAnsi="Arial" w:cs="Arial"/>
          <w:color w:val="000000"/>
          <w:sz w:val="24"/>
          <w:szCs w:val="27"/>
        </w:rPr>
        <w:t xml:space="preserve"> </w:t>
      </w:r>
      <w:r w:rsidR="009C4ED0">
        <w:rPr>
          <w:rFonts w:ascii="Arial" w:hAnsi="Arial" w:cs="Arial"/>
          <w:color w:val="000000"/>
          <w:sz w:val="24"/>
          <w:szCs w:val="27"/>
        </w:rPr>
        <w:t xml:space="preserve">I have recorded </w:t>
      </w:r>
      <w:r w:rsidR="00A504B7">
        <w:rPr>
          <w:rFonts w:ascii="Arial" w:hAnsi="Arial" w:cs="Arial"/>
          <w:color w:val="000000"/>
          <w:sz w:val="24"/>
          <w:szCs w:val="27"/>
        </w:rPr>
        <w:t>are marked for London retailers.</w:t>
      </w:r>
      <w:r w:rsidR="003D3389">
        <w:rPr>
          <w:rFonts w:ascii="Arial" w:hAnsi="Arial" w:cs="Arial"/>
          <w:color w:val="000000"/>
          <w:sz w:val="24"/>
          <w:szCs w:val="27"/>
        </w:rPr>
        <w:t xml:space="preserve"> How many</w:t>
      </w:r>
      <w:r w:rsidR="00F24B54">
        <w:rPr>
          <w:rFonts w:ascii="Arial" w:hAnsi="Arial" w:cs="Arial"/>
          <w:color w:val="000000"/>
          <w:sz w:val="24"/>
          <w:szCs w:val="27"/>
        </w:rPr>
        <w:t xml:space="preserve"> </w:t>
      </w:r>
      <w:r w:rsidR="003D3389">
        <w:rPr>
          <w:rFonts w:ascii="Arial" w:hAnsi="Arial" w:cs="Arial"/>
          <w:color w:val="000000"/>
          <w:sz w:val="24"/>
          <w:szCs w:val="27"/>
        </w:rPr>
        <w:t xml:space="preserve">catalogues illustrating </w:t>
      </w:r>
      <w:r w:rsidR="00CC2F3B">
        <w:rPr>
          <w:rFonts w:ascii="Arial" w:hAnsi="Arial" w:cs="Arial"/>
          <w:color w:val="000000"/>
          <w:sz w:val="24"/>
          <w:szCs w:val="27"/>
        </w:rPr>
        <w:t>brass</w:t>
      </w:r>
      <w:r w:rsidR="003D3389">
        <w:rPr>
          <w:rFonts w:ascii="Arial" w:hAnsi="Arial" w:cs="Arial"/>
          <w:color w:val="000000"/>
          <w:sz w:val="24"/>
          <w:szCs w:val="27"/>
        </w:rPr>
        <w:t xml:space="preserve"> locos</w:t>
      </w:r>
      <w:r w:rsidR="00700EA4">
        <w:rPr>
          <w:rFonts w:ascii="Arial" w:hAnsi="Arial" w:cs="Arial"/>
          <w:color w:val="000000"/>
          <w:sz w:val="24"/>
          <w:szCs w:val="27"/>
        </w:rPr>
        <w:t xml:space="preserve"> as defined, priced products for the retail trade</w:t>
      </w:r>
      <w:r w:rsidR="003D3389">
        <w:rPr>
          <w:rFonts w:ascii="Arial" w:hAnsi="Arial" w:cs="Arial"/>
          <w:color w:val="000000"/>
          <w:sz w:val="24"/>
          <w:szCs w:val="27"/>
        </w:rPr>
        <w:t xml:space="preserve"> seem to have been produced</w:t>
      </w:r>
      <w:r w:rsidR="00F24B54">
        <w:rPr>
          <w:rFonts w:ascii="Arial" w:hAnsi="Arial" w:cs="Arial"/>
          <w:color w:val="000000"/>
          <w:sz w:val="24"/>
          <w:szCs w:val="27"/>
        </w:rPr>
        <w:t xml:space="preserve"> at this period</w:t>
      </w:r>
      <w:r w:rsidR="003D3389">
        <w:rPr>
          <w:rFonts w:ascii="Arial" w:hAnsi="Arial" w:cs="Arial"/>
          <w:color w:val="000000"/>
          <w:sz w:val="24"/>
          <w:szCs w:val="27"/>
        </w:rPr>
        <w:t>? I have yet to hear of one</w:t>
      </w:r>
      <w:r w:rsidR="009C4ED0">
        <w:rPr>
          <w:rFonts w:ascii="Arial" w:hAnsi="Arial" w:cs="Arial"/>
          <w:color w:val="000000"/>
          <w:sz w:val="24"/>
          <w:szCs w:val="27"/>
        </w:rPr>
        <w:t>, further suggesting very localised production and distribution.</w:t>
      </w:r>
      <w:r w:rsidR="00CC1379">
        <w:rPr>
          <w:rFonts w:ascii="Arial" w:hAnsi="Arial" w:cs="Arial"/>
          <w:color w:val="000000"/>
          <w:sz w:val="24"/>
          <w:szCs w:val="27"/>
        </w:rPr>
        <w:t xml:space="preserve"> As far as I have ascertained, the earliest ‘catalogue’ </w:t>
      </w:r>
      <w:r w:rsidR="006D315D">
        <w:rPr>
          <w:rFonts w:ascii="Arial" w:hAnsi="Arial" w:cs="Arial"/>
          <w:color w:val="000000"/>
          <w:sz w:val="24"/>
          <w:szCs w:val="27"/>
        </w:rPr>
        <w:t>that lists and illustrates sta</w:t>
      </w:r>
      <w:r w:rsidR="00CE1607">
        <w:rPr>
          <w:rFonts w:ascii="Arial" w:hAnsi="Arial" w:cs="Arial"/>
          <w:color w:val="000000"/>
          <w:sz w:val="24"/>
          <w:szCs w:val="27"/>
        </w:rPr>
        <w:t>n</w:t>
      </w:r>
      <w:r w:rsidR="006D315D">
        <w:rPr>
          <w:rFonts w:ascii="Arial" w:hAnsi="Arial" w:cs="Arial"/>
          <w:color w:val="000000"/>
          <w:sz w:val="24"/>
          <w:szCs w:val="27"/>
        </w:rPr>
        <w:t>dardised</w:t>
      </w:r>
      <w:r w:rsidR="00CC1379">
        <w:rPr>
          <w:rFonts w:ascii="Arial" w:hAnsi="Arial" w:cs="Arial"/>
          <w:color w:val="000000"/>
          <w:sz w:val="24"/>
          <w:szCs w:val="27"/>
        </w:rPr>
        <w:t xml:space="preserve"> brass locos is </w:t>
      </w:r>
      <w:r w:rsidR="00EA78BD">
        <w:rPr>
          <w:rFonts w:ascii="Arial" w:hAnsi="Arial" w:cs="Arial"/>
          <w:color w:val="000000"/>
          <w:sz w:val="24"/>
          <w:szCs w:val="27"/>
        </w:rPr>
        <w:t xml:space="preserve">Edwin Bell’s </w:t>
      </w:r>
      <w:proofErr w:type="gramStart"/>
      <w:r w:rsidR="00CC1379">
        <w:rPr>
          <w:rFonts w:ascii="Arial" w:hAnsi="Arial" w:cs="Arial"/>
          <w:i/>
          <w:color w:val="000000"/>
          <w:sz w:val="24"/>
          <w:szCs w:val="27"/>
        </w:rPr>
        <w:t>The</w:t>
      </w:r>
      <w:proofErr w:type="gramEnd"/>
      <w:r w:rsidR="00CC1379">
        <w:rPr>
          <w:rFonts w:ascii="Arial" w:hAnsi="Arial" w:cs="Arial"/>
          <w:i/>
          <w:color w:val="000000"/>
          <w:sz w:val="24"/>
          <w:szCs w:val="27"/>
        </w:rPr>
        <w:t xml:space="preserve"> Model Dockyard Handy Book</w:t>
      </w:r>
      <w:r w:rsidR="00CC1379">
        <w:rPr>
          <w:rFonts w:ascii="Arial" w:hAnsi="Arial" w:cs="Arial"/>
          <w:color w:val="000000"/>
          <w:sz w:val="24"/>
          <w:szCs w:val="27"/>
        </w:rPr>
        <w:t xml:space="preserve"> </w:t>
      </w:r>
      <w:r w:rsidR="006D315D">
        <w:rPr>
          <w:rFonts w:ascii="Arial" w:hAnsi="Arial" w:cs="Arial"/>
          <w:color w:val="000000"/>
          <w:sz w:val="24"/>
          <w:szCs w:val="27"/>
        </w:rPr>
        <w:t xml:space="preserve">first </w:t>
      </w:r>
      <w:r w:rsidR="00CC1379">
        <w:rPr>
          <w:rFonts w:ascii="Arial" w:hAnsi="Arial" w:cs="Arial"/>
          <w:color w:val="000000"/>
          <w:sz w:val="24"/>
          <w:szCs w:val="27"/>
        </w:rPr>
        <w:t>published in</w:t>
      </w:r>
      <w:r w:rsidR="00734BA8">
        <w:rPr>
          <w:rFonts w:ascii="Arial" w:hAnsi="Arial" w:cs="Arial"/>
          <w:color w:val="000000"/>
          <w:sz w:val="24"/>
          <w:szCs w:val="27"/>
        </w:rPr>
        <w:t xml:space="preserve"> the</w:t>
      </w:r>
      <w:r w:rsidR="00CC2F3B">
        <w:rPr>
          <w:rFonts w:ascii="Arial" w:hAnsi="Arial" w:cs="Arial"/>
          <w:color w:val="000000"/>
          <w:sz w:val="24"/>
          <w:szCs w:val="27"/>
        </w:rPr>
        <w:t xml:space="preserve"> mid</w:t>
      </w:r>
      <w:r w:rsidR="00F24B54">
        <w:rPr>
          <w:rFonts w:ascii="Arial" w:hAnsi="Arial" w:cs="Arial"/>
          <w:color w:val="000000"/>
          <w:sz w:val="24"/>
          <w:szCs w:val="27"/>
        </w:rPr>
        <w:t>-</w:t>
      </w:r>
      <w:r w:rsidR="00734BA8">
        <w:rPr>
          <w:rFonts w:ascii="Arial" w:hAnsi="Arial" w:cs="Arial"/>
          <w:color w:val="000000"/>
          <w:sz w:val="24"/>
          <w:szCs w:val="27"/>
        </w:rPr>
        <w:t xml:space="preserve">1860s. </w:t>
      </w:r>
      <w:r w:rsidR="00940B29">
        <w:rPr>
          <w:rFonts w:ascii="Arial" w:hAnsi="Arial" w:cs="Arial"/>
          <w:color w:val="000000"/>
          <w:sz w:val="24"/>
          <w:szCs w:val="27"/>
        </w:rPr>
        <w:t>That is</w:t>
      </w:r>
      <w:r w:rsidR="006D315D">
        <w:rPr>
          <w:rFonts w:ascii="Arial" w:hAnsi="Arial" w:cs="Arial"/>
          <w:color w:val="000000"/>
          <w:sz w:val="24"/>
          <w:szCs w:val="27"/>
        </w:rPr>
        <w:t xml:space="preserve"> well after the production of the locos discussed here</w:t>
      </w:r>
      <w:r w:rsidR="00EA78BD">
        <w:rPr>
          <w:rFonts w:ascii="Arial" w:hAnsi="Arial" w:cs="Arial"/>
          <w:color w:val="000000"/>
          <w:sz w:val="24"/>
          <w:szCs w:val="27"/>
        </w:rPr>
        <w:t xml:space="preserve"> and only two</w:t>
      </w:r>
      <w:r w:rsidR="00940B29">
        <w:rPr>
          <w:rFonts w:ascii="Arial" w:hAnsi="Arial" w:cs="Arial"/>
          <w:color w:val="000000"/>
          <w:sz w:val="24"/>
          <w:szCs w:val="27"/>
        </w:rPr>
        <w:t xml:space="preserve"> types of</w:t>
      </w:r>
      <w:r w:rsidR="00EA78BD">
        <w:rPr>
          <w:rFonts w:ascii="Arial" w:hAnsi="Arial" w:cs="Arial"/>
          <w:color w:val="000000"/>
          <w:sz w:val="24"/>
          <w:szCs w:val="27"/>
        </w:rPr>
        <w:t xml:space="preserve"> locomotive are listed</w:t>
      </w:r>
      <w:r w:rsidR="00734BA8">
        <w:rPr>
          <w:rFonts w:ascii="Arial" w:hAnsi="Arial" w:cs="Arial"/>
          <w:color w:val="000000"/>
          <w:sz w:val="24"/>
          <w:szCs w:val="27"/>
        </w:rPr>
        <w:t>. We will return to it later</w:t>
      </w:r>
      <w:r w:rsidR="006D315D">
        <w:rPr>
          <w:rFonts w:ascii="Arial" w:hAnsi="Arial" w:cs="Arial"/>
          <w:color w:val="000000"/>
          <w:sz w:val="24"/>
          <w:szCs w:val="27"/>
        </w:rPr>
        <w:t>.</w:t>
      </w:r>
      <w:r w:rsidR="00183B05">
        <w:rPr>
          <w:rFonts w:ascii="Arial" w:hAnsi="Arial" w:cs="Arial"/>
          <w:color w:val="000000"/>
          <w:sz w:val="24"/>
          <w:szCs w:val="27"/>
        </w:rPr>
        <w:t xml:space="preserve"> </w:t>
      </w:r>
    </w:p>
    <w:p w14:paraId="6D2CC81E" w14:textId="6A062453" w:rsidR="008A7028" w:rsidRDefault="008A7028">
      <w:pPr>
        <w:contextualSpacing/>
        <w:rPr>
          <w:rFonts w:ascii="Arial" w:hAnsi="Arial" w:cs="Arial"/>
          <w:color w:val="000000"/>
          <w:sz w:val="24"/>
          <w:szCs w:val="27"/>
        </w:rPr>
      </w:pPr>
    </w:p>
    <w:p w14:paraId="5DC5E413" w14:textId="72BF6514" w:rsidR="008A7028" w:rsidRDefault="008A7028" w:rsidP="008A7028">
      <w:pPr>
        <w:contextualSpacing/>
        <w:rPr>
          <w:rFonts w:ascii="Arial" w:hAnsi="Arial" w:cs="Arial"/>
          <w:color w:val="000000"/>
          <w:sz w:val="24"/>
          <w:szCs w:val="27"/>
        </w:rPr>
      </w:pPr>
      <w:r>
        <w:rPr>
          <w:rFonts w:ascii="Arial" w:hAnsi="Arial" w:cs="Arial"/>
          <w:color w:val="000000"/>
          <w:sz w:val="24"/>
          <w:szCs w:val="27"/>
        </w:rPr>
        <w:t xml:space="preserve">In </w:t>
      </w:r>
      <w:r>
        <w:rPr>
          <w:rFonts w:ascii="Arial" w:hAnsi="Arial" w:cs="Arial"/>
          <w:i/>
          <w:color w:val="000000"/>
          <w:sz w:val="24"/>
          <w:szCs w:val="27"/>
        </w:rPr>
        <w:t xml:space="preserve">TC </w:t>
      </w:r>
      <w:r>
        <w:rPr>
          <w:rFonts w:ascii="Arial" w:hAnsi="Arial" w:cs="Arial"/>
          <w:color w:val="000000"/>
          <w:sz w:val="24"/>
          <w:szCs w:val="27"/>
        </w:rPr>
        <w:t xml:space="preserve">60 at pp28-33 I looked at </w:t>
      </w:r>
      <w:r>
        <w:rPr>
          <w:rFonts w:ascii="Arial" w:hAnsi="Arial" w:cs="Arial"/>
          <w:i/>
          <w:color w:val="000000"/>
          <w:sz w:val="24"/>
          <w:szCs w:val="27"/>
        </w:rPr>
        <w:t xml:space="preserve">Fire </w:t>
      </w:r>
      <w:r w:rsidRPr="00A67288">
        <w:rPr>
          <w:rFonts w:ascii="Arial" w:hAnsi="Arial" w:cs="Arial"/>
          <w:i/>
          <w:color w:val="000000"/>
          <w:sz w:val="24"/>
          <w:szCs w:val="27"/>
        </w:rPr>
        <w:t>Brand</w:t>
      </w:r>
      <w:r>
        <w:rPr>
          <w:rFonts w:ascii="Arial" w:hAnsi="Arial" w:cs="Arial"/>
          <w:color w:val="000000"/>
          <w:sz w:val="24"/>
          <w:szCs w:val="27"/>
        </w:rPr>
        <w:t xml:space="preserve">, </w:t>
      </w:r>
      <w:r w:rsidRPr="00A67288">
        <w:rPr>
          <w:rFonts w:ascii="Arial" w:hAnsi="Arial" w:cs="Arial"/>
          <w:color w:val="000000"/>
          <w:sz w:val="24"/>
          <w:szCs w:val="27"/>
        </w:rPr>
        <w:t>a</w:t>
      </w:r>
      <w:r>
        <w:rPr>
          <w:rFonts w:ascii="Arial" w:hAnsi="Arial" w:cs="Arial"/>
          <w:color w:val="000000"/>
          <w:sz w:val="24"/>
          <w:szCs w:val="27"/>
        </w:rPr>
        <w:t xml:space="preserve"> three-axle locomotive, in great detail</w:t>
      </w:r>
      <w:r w:rsidR="00357468">
        <w:rPr>
          <w:rFonts w:ascii="Arial" w:hAnsi="Arial" w:cs="Arial"/>
          <w:color w:val="000000"/>
          <w:sz w:val="24"/>
          <w:szCs w:val="27"/>
        </w:rPr>
        <w:t xml:space="preserve"> </w:t>
      </w:r>
      <w:r w:rsidR="00357468">
        <w:rPr>
          <w:rFonts w:ascii="Arial" w:hAnsi="Arial" w:cs="Arial"/>
          <w:b/>
          <w:color w:val="000000"/>
          <w:sz w:val="24"/>
          <w:szCs w:val="27"/>
        </w:rPr>
        <w:t>Figs 2a-d</w:t>
      </w:r>
      <w:r>
        <w:rPr>
          <w:rFonts w:ascii="Arial" w:hAnsi="Arial" w:cs="Arial"/>
          <w:color w:val="000000"/>
          <w:sz w:val="24"/>
          <w:szCs w:val="27"/>
        </w:rPr>
        <w:t>. But, i</w:t>
      </w:r>
      <w:r w:rsidRPr="00A67288">
        <w:rPr>
          <w:rFonts w:ascii="Arial" w:hAnsi="Arial" w:cs="Arial"/>
          <w:color w:val="000000"/>
          <w:sz w:val="24"/>
          <w:szCs w:val="27"/>
        </w:rPr>
        <w:t>t</w:t>
      </w:r>
      <w:r>
        <w:rPr>
          <w:rFonts w:ascii="Arial" w:hAnsi="Arial" w:cs="Arial"/>
          <w:color w:val="000000"/>
          <w:sz w:val="24"/>
          <w:szCs w:val="27"/>
        </w:rPr>
        <w:t xml:space="preserve"> took Clem Thomas to point out that </w:t>
      </w:r>
      <w:r w:rsidRPr="00A67288">
        <w:rPr>
          <w:rFonts w:ascii="Arial" w:hAnsi="Arial" w:cs="Arial"/>
          <w:i/>
          <w:color w:val="000000"/>
          <w:sz w:val="24"/>
          <w:szCs w:val="27"/>
        </w:rPr>
        <w:t>Fire Brand</w:t>
      </w:r>
      <w:r>
        <w:rPr>
          <w:rFonts w:ascii="Arial" w:hAnsi="Arial" w:cs="Arial"/>
          <w:i/>
          <w:color w:val="000000"/>
          <w:sz w:val="24"/>
          <w:szCs w:val="27"/>
        </w:rPr>
        <w:t xml:space="preserve"> </w:t>
      </w:r>
      <w:r>
        <w:rPr>
          <w:rFonts w:ascii="Arial" w:hAnsi="Arial" w:cs="Arial"/>
          <w:color w:val="000000"/>
          <w:sz w:val="24"/>
          <w:szCs w:val="27"/>
        </w:rPr>
        <w:t xml:space="preserve">not only has the same Spartan appearance as the </w:t>
      </w:r>
      <w:proofErr w:type="spellStart"/>
      <w:r>
        <w:rPr>
          <w:rFonts w:ascii="Arial" w:hAnsi="Arial" w:cs="Arial"/>
          <w:color w:val="000000"/>
          <w:sz w:val="24"/>
          <w:szCs w:val="27"/>
        </w:rPr>
        <w:t>Gogerty</w:t>
      </w:r>
      <w:proofErr w:type="spellEnd"/>
      <w:r>
        <w:rPr>
          <w:rFonts w:ascii="Arial" w:hAnsi="Arial" w:cs="Arial"/>
          <w:color w:val="000000"/>
          <w:sz w:val="24"/>
          <w:szCs w:val="27"/>
        </w:rPr>
        <w:t xml:space="preserve"> loco, but also it has identical wheels, running gear and cylinders. If it is not by the same maker, then both makers not only built locos in exactly the same style, but were also reliant on a single maker for their components. </w:t>
      </w:r>
    </w:p>
    <w:p w14:paraId="1AAF30AE" w14:textId="77777777" w:rsidR="008A7028" w:rsidRDefault="008A7028">
      <w:pPr>
        <w:contextualSpacing/>
        <w:rPr>
          <w:rFonts w:ascii="Arial" w:hAnsi="Arial" w:cs="Arial"/>
          <w:color w:val="000000"/>
          <w:sz w:val="24"/>
          <w:szCs w:val="27"/>
        </w:rPr>
      </w:pPr>
    </w:p>
    <w:p w14:paraId="1E370598" w14:textId="79A1A640" w:rsidR="008A7028" w:rsidRDefault="008E72B9">
      <w:pPr>
        <w:contextualSpacing/>
        <w:rPr>
          <w:rFonts w:ascii="Arial" w:hAnsi="Arial" w:cs="Arial"/>
          <w:color w:val="000000"/>
          <w:sz w:val="24"/>
          <w:szCs w:val="27"/>
        </w:rPr>
      </w:pPr>
      <w:r>
        <w:rPr>
          <w:rFonts w:ascii="Arial" w:hAnsi="Arial" w:cs="Arial"/>
          <w:noProof/>
          <w:color w:val="000000"/>
          <w:sz w:val="24"/>
          <w:szCs w:val="27"/>
        </w:rPr>
        <w:drawing>
          <wp:inline distT="0" distB="0" distL="0" distR="0" wp14:anchorId="5FA3A116" wp14:editId="4B9F56EE">
            <wp:extent cx="4006850" cy="2905189"/>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15640" cy="2911562"/>
                    </a:xfrm>
                    <a:prstGeom prst="rect">
                      <a:avLst/>
                    </a:prstGeom>
                    <a:noFill/>
                    <a:ln>
                      <a:noFill/>
                    </a:ln>
                  </pic:spPr>
                </pic:pic>
              </a:graphicData>
            </a:graphic>
          </wp:inline>
        </w:drawing>
      </w:r>
    </w:p>
    <w:p w14:paraId="4973E3F4" w14:textId="65042BF6" w:rsidR="00781EE2" w:rsidRPr="00357468" w:rsidRDefault="00357468">
      <w:pPr>
        <w:contextualSpacing/>
        <w:rPr>
          <w:rFonts w:ascii="Arial" w:hAnsi="Arial" w:cs="Arial"/>
          <w:b/>
          <w:color w:val="C00000"/>
          <w:sz w:val="20"/>
          <w:szCs w:val="27"/>
        </w:rPr>
      </w:pPr>
      <w:r>
        <w:rPr>
          <w:rFonts w:ascii="Arial" w:hAnsi="Arial" w:cs="Arial"/>
          <w:b/>
          <w:color w:val="C00000"/>
          <w:sz w:val="20"/>
          <w:szCs w:val="27"/>
        </w:rPr>
        <w:t>Fig 2a</w:t>
      </w:r>
    </w:p>
    <w:p w14:paraId="4BD739DC" w14:textId="1AD396F3" w:rsidR="008E72B9" w:rsidRDefault="008E72B9">
      <w:pPr>
        <w:contextualSpacing/>
        <w:rPr>
          <w:rFonts w:ascii="Arial" w:hAnsi="Arial" w:cs="Arial"/>
          <w:color w:val="000000"/>
          <w:sz w:val="24"/>
          <w:szCs w:val="27"/>
        </w:rPr>
      </w:pPr>
    </w:p>
    <w:p w14:paraId="42529C94" w14:textId="412697F5" w:rsidR="008E72B9" w:rsidRDefault="00781EE2">
      <w:pPr>
        <w:contextualSpacing/>
        <w:rPr>
          <w:rFonts w:ascii="Arial" w:hAnsi="Arial" w:cs="Arial"/>
          <w:color w:val="000000"/>
          <w:sz w:val="24"/>
          <w:szCs w:val="27"/>
        </w:rPr>
      </w:pPr>
      <w:r>
        <w:rPr>
          <w:rFonts w:ascii="Arial" w:hAnsi="Arial" w:cs="Arial"/>
          <w:noProof/>
          <w:color w:val="000000"/>
          <w:sz w:val="24"/>
          <w:szCs w:val="27"/>
        </w:rPr>
        <w:lastRenderedPageBreak/>
        <w:drawing>
          <wp:inline distT="0" distB="0" distL="0" distR="0" wp14:anchorId="0BDB3905" wp14:editId="399DE687">
            <wp:extent cx="3644900" cy="353175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70883" cy="3556931"/>
                    </a:xfrm>
                    <a:prstGeom prst="rect">
                      <a:avLst/>
                    </a:prstGeom>
                    <a:noFill/>
                    <a:ln>
                      <a:noFill/>
                    </a:ln>
                  </pic:spPr>
                </pic:pic>
              </a:graphicData>
            </a:graphic>
          </wp:inline>
        </w:drawing>
      </w:r>
    </w:p>
    <w:p w14:paraId="5A61CA51" w14:textId="56E97725" w:rsidR="008A7028" w:rsidRPr="00357468" w:rsidRDefault="00357468">
      <w:pPr>
        <w:contextualSpacing/>
        <w:rPr>
          <w:rFonts w:ascii="Arial" w:hAnsi="Arial" w:cs="Arial"/>
          <w:b/>
          <w:color w:val="C00000"/>
          <w:sz w:val="20"/>
          <w:szCs w:val="27"/>
        </w:rPr>
      </w:pPr>
      <w:r w:rsidRPr="00357468">
        <w:rPr>
          <w:rFonts w:ascii="Arial" w:hAnsi="Arial" w:cs="Arial"/>
          <w:b/>
          <w:color w:val="C00000"/>
          <w:sz w:val="20"/>
          <w:szCs w:val="27"/>
        </w:rPr>
        <w:t>Fig 2b</w:t>
      </w:r>
    </w:p>
    <w:p w14:paraId="72C42875" w14:textId="7B76A1D5" w:rsidR="008A7028" w:rsidRDefault="008A7028">
      <w:pPr>
        <w:contextualSpacing/>
        <w:rPr>
          <w:rFonts w:ascii="Arial" w:hAnsi="Arial" w:cs="Arial"/>
          <w:color w:val="000000"/>
          <w:sz w:val="24"/>
          <w:szCs w:val="27"/>
        </w:rPr>
      </w:pPr>
    </w:p>
    <w:p w14:paraId="33C5A9CB" w14:textId="410FA0D8" w:rsidR="008E72B9" w:rsidRDefault="008E72B9">
      <w:pPr>
        <w:contextualSpacing/>
        <w:rPr>
          <w:rFonts w:ascii="Arial" w:hAnsi="Arial" w:cs="Arial"/>
          <w:color w:val="000000"/>
          <w:sz w:val="24"/>
          <w:szCs w:val="27"/>
        </w:rPr>
      </w:pPr>
      <w:r>
        <w:rPr>
          <w:rFonts w:ascii="Arial" w:hAnsi="Arial" w:cs="Arial"/>
          <w:noProof/>
          <w:color w:val="000000"/>
          <w:sz w:val="24"/>
          <w:szCs w:val="27"/>
        </w:rPr>
        <w:drawing>
          <wp:inline distT="0" distB="0" distL="0" distR="0" wp14:anchorId="45D23488" wp14:editId="0C9A1576">
            <wp:extent cx="4001435" cy="3619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26032" cy="3641749"/>
                    </a:xfrm>
                    <a:prstGeom prst="rect">
                      <a:avLst/>
                    </a:prstGeom>
                    <a:noFill/>
                    <a:ln>
                      <a:noFill/>
                    </a:ln>
                  </pic:spPr>
                </pic:pic>
              </a:graphicData>
            </a:graphic>
          </wp:inline>
        </w:drawing>
      </w:r>
    </w:p>
    <w:p w14:paraId="0F9A5EFB" w14:textId="6F0FF147" w:rsidR="008E72B9" w:rsidRPr="00357468" w:rsidRDefault="00357468">
      <w:pPr>
        <w:contextualSpacing/>
        <w:rPr>
          <w:rFonts w:ascii="Arial" w:hAnsi="Arial" w:cs="Arial"/>
          <w:b/>
          <w:color w:val="C00000"/>
          <w:sz w:val="20"/>
          <w:szCs w:val="27"/>
        </w:rPr>
      </w:pPr>
      <w:r>
        <w:rPr>
          <w:rFonts w:ascii="Arial" w:hAnsi="Arial" w:cs="Arial"/>
          <w:b/>
          <w:color w:val="C00000"/>
          <w:sz w:val="20"/>
          <w:szCs w:val="27"/>
        </w:rPr>
        <w:t>Fig 2c</w:t>
      </w:r>
    </w:p>
    <w:p w14:paraId="6858FCD0" w14:textId="77777777" w:rsidR="008E72B9" w:rsidRDefault="008E72B9">
      <w:pPr>
        <w:contextualSpacing/>
        <w:rPr>
          <w:rFonts w:ascii="Arial" w:hAnsi="Arial" w:cs="Arial"/>
          <w:color w:val="000000"/>
          <w:sz w:val="24"/>
          <w:szCs w:val="27"/>
        </w:rPr>
      </w:pPr>
    </w:p>
    <w:p w14:paraId="112B7326" w14:textId="3367E4EA" w:rsidR="008A7028" w:rsidRDefault="008A7028">
      <w:pPr>
        <w:contextualSpacing/>
        <w:rPr>
          <w:rFonts w:ascii="Arial" w:hAnsi="Arial" w:cs="Arial"/>
          <w:color w:val="000000"/>
          <w:sz w:val="24"/>
          <w:szCs w:val="27"/>
        </w:rPr>
      </w:pPr>
      <w:r>
        <w:rPr>
          <w:rFonts w:ascii="Arial" w:hAnsi="Arial" w:cs="Arial"/>
          <w:noProof/>
          <w:color w:val="000000"/>
          <w:sz w:val="24"/>
          <w:szCs w:val="27"/>
        </w:rPr>
        <w:lastRenderedPageBreak/>
        <w:drawing>
          <wp:inline distT="0" distB="0" distL="0" distR="0" wp14:anchorId="178F4260" wp14:editId="487B3E42">
            <wp:extent cx="3898900" cy="2124706"/>
            <wp:effectExtent l="0" t="0" r="635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06597" cy="2128900"/>
                    </a:xfrm>
                    <a:prstGeom prst="rect">
                      <a:avLst/>
                    </a:prstGeom>
                    <a:noFill/>
                    <a:ln>
                      <a:noFill/>
                    </a:ln>
                  </pic:spPr>
                </pic:pic>
              </a:graphicData>
            </a:graphic>
          </wp:inline>
        </w:drawing>
      </w:r>
    </w:p>
    <w:p w14:paraId="3628478E" w14:textId="32D2CD9B" w:rsidR="008A7028" w:rsidRDefault="00357468">
      <w:pPr>
        <w:contextualSpacing/>
        <w:rPr>
          <w:rFonts w:ascii="Arial" w:hAnsi="Arial" w:cs="Arial"/>
          <w:b/>
          <w:color w:val="C00000"/>
          <w:sz w:val="20"/>
          <w:szCs w:val="27"/>
        </w:rPr>
      </w:pPr>
      <w:r>
        <w:rPr>
          <w:rFonts w:ascii="Arial" w:hAnsi="Arial" w:cs="Arial"/>
          <w:b/>
          <w:color w:val="C00000"/>
          <w:sz w:val="20"/>
          <w:szCs w:val="27"/>
        </w:rPr>
        <w:t>Fig 2d</w:t>
      </w:r>
    </w:p>
    <w:p w14:paraId="5C266F53" w14:textId="77777777" w:rsidR="00357468" w:rsidRPr="00357468" w:rsidRDefault="00357468">
      <w:pPr>
        <w:contextualSpacing/>
        <w:rPr>
          <w:rFonts w:ascii="Arial" w:hAnsi="Arial" w:cs="Arial"/>
          <w:b/>
          <w:color w:val="C00000"/>
          <w:sz w:val="20"/>
          <w:szCs w:val="27"/>
        </w:rPr>
      </w:pPr>
    </w:p>
    <w:p w14:paraId="62436FA2" w14:textId="78FECFB3" w:rsidR="002F1725" w:rsidRDefault="008A7028" w:rsidP="002F1725">
      <w:pPr>
        <w:contextualSpacing/>
        <w:rPr>
          <w:rFonts w:ascii="Arial" w:hAnsi="Arial" w:cs="Arial"/>
          <w:color w:val="000000"/>
          <w:sz w:val="24"/>
          <w:szCs w:val="27"/>
        </w:rPr>
      </w:pPr>
      <w:r>
        <w:rPr>
          <w:rFonts w:ascii="Arial" w:hAnsi="Arial" w:cs="Arial"/>
          <w:color w:val="000000"/>
          <w:sz w:val="24"/>
          <w:szCs w:val="27"/>
        </w:rPr>
        <w:t xml:space="preserve">We can start looking at other locos and we see all the signs of commonality. In the Philip Weiss Auction of ‘High End and Important Toys and Trains’ of 21 May 2021, </w:t>
      </w:r>
    </w:p>
    <w:p w14:paraId="41122C64" w14:textId="5D0DBA8D" w:rsidR="008A7028" w:rsidRDefault="008A7028" w:rsidP="008A7028">
      <w:pPr>
        <w:contextualSpacing/>
        <w:rPr>
          <w:rFonts w:ascii="Arial" w:hAnsi="Arial" w:cs="Arial"/>
          <w:color w:val="000000"/>
          <w:sz w:val="24"/>
          <w:szCs w:val="27"/>
        </w:rPr>
      </w:pPr>
      <w:r>
        <w:rPr>
          <w:rFonts w:ascii="Arial" w:hAnsi="Arial" w:cs="Arial"/>
          <w:color w:val="000000"/>
          <w:sz w:val="24"/>
          <w:szCs w:val="27"/>
        </w:rPr>
        <w:t xml:space="preserve">Lot 38 is anonymous and a very different sort of three-axle loco from </w:t>
      </w:r>
      <w:r>
        <w:rPr>
          <w:rFonts w:ascii="Arial" w:hAnsi="Arial" w:cs="Arial"/>
          <w:i/>
          <w:color w:val="000000"/>
          <w:sz w:val="24"/>
          <w:szCs w:val="27"/>
        </w:rPr>
        <w:t>Fire Brand</w:t>
      </w:r>
      <w:r>
        <w:rPr>
          <w:rFonts w:ascii="Arial" w:hAnsi="Arial" w:cs="Arial"/>
          <w:color w:val="000000"/>
          <w:sz w:val="24"/>
          <w:szCs w:val="27"/>
        </w:rPr>
        <w:t>, but the finish is similar, it uses the same wheels (albeit with the drivers flangeless), it shares the same cylinders, it has the same attention to detail in terms of burner shielding, it shares the same pattern of cup filler and dom</w:t>
      </w:r>
      <w:r w:rsidR="008F2DCA">
        <w:rPr>
          <w:rFonts w:ascii="Arial" w:hAnsi="Arial" w:cs="Arial"/>
          <w:color w:val="000000"/>
          <w:sz w:val="24"/>
          <w:szCs w:val="27"/>
        </w:rPr>
        <w:t>e</w:t>
      </w:r>
      <w:r>
        <w:rPr>
          <w:rFonts w:ascii="Arial" w:hAnsi="Arial" w:cs="Arial"/>
          <w:color w:val="000000"/>
          <w:sz w:val="24"/>
          <w:szCs w:val="27"/>
        </w:rPr>
        <w:t xml:space="preserve">, while the regulator is that of the </w:t>
      </w:r>
      <w:proofErr w:type="spellStart"/>
      <w:r>
        <w:rPr>
          <w:rFonts w:ascii="Arial" w:hAnsi="Arial" w:cs="Arial"/>
          <w:color w:val="000000"/>
          <w:sz w:val="24"/>
          <w:szCs w:val="27"/>
        </w:rPr>
        <w:t>Gogerty</w:t>
      </w:r>
      <w:proofErr w:type="spellEnd"/>
      <w:r>
        <w:rPr>
          <w:rFonts w:ascii="Arial" w:hAnsi="Arial" w:cs="Arial"/>
          <w:color w:val="000000"/>
          <w:sz w:val="24"/>
          <w:szCs w:val="27"/>
        </w:rPr>
        <w:t xml:space="preserve"> loco</w:t>
      </w:r>
      <w:r w:rsidR="00F602A0">
        <w:rPr>
          <w:rFonts w:ascii="Arial" w:hAnsi="Arial" w:cs="Arial"/>
          <w:color w:val="000000"/>
          <w:sz w:val="24"/>
          <w:szCs w:val="27"/>
        </w:rPr>
        <w:t xml:space="preserve">. It is probably a tad later than </w:t>
      </w:r>
      <w:r w:rsidR="00F602A0" w:rsidRPr="00F602A0">
        <w:rPr>
          <w:rFonts w:ascii="Arial" w:hAnsi="Arial" w:cs="Arial"/>
          <w:i/>
          <w:color w:val="000000"/>
          <w:sz w:val="24"/>
          <w:szCs w:val="27"/>
        </w:rPr>
        <w:t>Fire Brand</w:t>
      </w:r>
      <w:r>
        <w:rPr>
          <w:rFonts w:ascii="Arial" w:hAnsi="Arial" w:cs="Arial"/>
          <w:color w:val="000000"/>
          <w:sz w:val="24"/>
          <w:szCs w:val="27"/>
        </w:rPr>
        <w:t xml:space="preserve"> </w:t>
      </w:r>
      <w:r w:rsidR="00F602A0">
        <w:rPr>
          <w:rFonts w:ascii="Arial" w:hAnsi="Arial" w:cs="Arial"/>
          <w:color w:val="000000"/>
          <w:sz w:val="24"/>
          <w:szCs w:val="27"/>
        </w:rPr>
        <w:t xml:space="preserve">as it has a cross-cut, rather than plain footplate </w:t>
      </w:r>
      <w:r>
        <w:rPr>
          <w:rFonts w:ascii="Arial" w:hAnsi="Arial" w:cs="Arial"/>
          <w:b/>
          <w:color w:val="000000"/>
          <w:sz w:val="24"/>
          <w:szCs w:val="27"/>
        </w:rPr>
        <w:t>Fig</w:t>
      </w:r>
      <w:r w:rsidR="00357468">
        <w:rPr>
          <w:rFonts w:ascii="Arial" w:hAnsi="Arial" w:cs="Arial"/>
          <w:b/>
          <w:color w:val="000000"/>
          <w:sz w:val="24"/>
          <w:szCs w:val="27"/>
        </w:rPr>
        <w:t>s 3a-d</w:t>
      </w:r>
      <w:r>
        <w:rPr>
          <w:rFonts w:ascii="Arial" w:hAnsi="Arial" w:cs="Arial"/>
          <w:color w:val="000000"/>
          <w:sz w:val="24"/>
          <w:szCs w:val="27"/>
        </w:rPr>
        <w:t xml:space="preserve">. </w:t>
      </w:r>
    </w:p>
    <w:p w14:paraId="6D275C9C" w14:textId="77777777" w:rsidR="008A7028" w:rsidRDefault="008A7028" w:rsidP="008A7028">
      <w:pPr>
        <w:contextualSpacing/>
        <w:rPr>
          <w:rFonts w:ascii="Arial" w:hAnsi="Arial" w:cs="Arial"/>
          <w:color w:val="000000"/>
          <w:sz w:val="24"/>
          <w:szCs w:val="27"/>
        </w:rPr>
      </w:pPr>
    </w:p>
    <w:p w14:paraId="13A77A12" w14:textId="4CCCB0A4" w:rsidR="00735B33" w:rsidRDefault="00583B64" w:rsidP="00A67288">
      <w:pPr>
        <w:contextualSpacing/>
        <w:rPr>
          <w:rFonts w:ascii="Arial" w:hAnsi="Arial" w:cs="Arial"/>
          <w:color w:val="000000"/>
          <w:sz w:val="24"/>
          <w:szCs w:val="27"/>
        </w:rPr>
      </w:pPr>
      <w:r>
        <w:rPr>
          <w:rFonts w:ascii="Arial" w:hAnsi="Arial" w:cs="Arial"/>
          <w:noProof/>
          <w:color w:val="000000"/>
          <w:sz w:val="24"/>
          <w:szCs w:val="27"/>
        </w:rPr>
        <w:drawing>
          <wp:inline distT="0" distB="0" distL="0" distR="0" wp14:anchorId="4F271A60" wp14:editId="36C55EA5">
            <wp:extent cx="5734050" cy="3683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3683000"/>
                    </a:xfrm>
                    <a:prstGeom prst="rect">
                      <a:avLst/>
                    </a:prstGeom>
                    <a:noFill/>
                    <a:ln>
                      <a:noFill/>
                    </a:ln>
                  </pic:spPr>
                </pic:pic>
              </a:graphicData>
            </a:graphic>
          </wp:inline>
        </w:drawing>
      </w:r>
    </w:p>
    <w:p w14:paraId="5E8A6631" w14:textId="08B73FF0" w:rsidR="00E36FA3" w:rsidRPr="00E36FA3" w:rsidRDefault="00357468" w:rsidP="00A67288">
      <w:pPr>
        <w:contextualSpacing/>
        <w:rPr>
          <w:rFonts w:ascii="Arial" w:hAnsi="Arial" w:cs="Arial"/>
          <w:b/>
          <w:color w:val="C00000"/>
          <w:sz w:val="20"/>
          <w:szCs w:val="27"/>
        </w:rPr>
      </w:pPr>
      <w:r>
        <w:rPr>
          <w:rFonts w:ascii="Arial" w:hAnsi="Arial" w:cs="Arial"/>
          <w:b/>
          <w:color w:val="C00000"/>
          <w:sz w:val="20"/>
          <w:szCs w:val="27"/>
        </w:rPr>
        <w:t xml:space="preserve">Fig 3a: </w:t>
      </w:r>
      <w:r w:rsidR="00E36FA3">
        <w:rPr>
          <w:rFonts w:ascii="Arial" w:hAnsi="Arial" w:cs="Arial"/>
          <w:b/>
          <w:color w:val="C00000"/>
          <w:sz w:val="20"/>
          <w:szCs w:val="27"/>
        </w:rPr>
        <w:t>The chimney looks too big for the smokebox and has likely been ‘borrowed’ from something else.</w:t>
      </w:r>
      <w:r w:rsidR="008A7028">
        <w:rPr>
          <w:rFonts w:ascii="Arial" w:hAnsi="Arial" w:cs="Arial"/>
          <w:b/>
          <w:color w:val="C00000"/>
          <w:sz w:val="20"/>
          <w:szCs w:val="27"/>
        </w:rPr>
        <w:t xml:space="preserve"> It is probable that the original was like that in Fig </w:t>
      </w:r>
      <w:r>
        <w:rPr>
          <w:rFonts w:ascii="Arial" w:hAnsi="Arial" w:cs="Arial"/>
          <w:b/>
          <w:color w:val="C00000"/>
          <w:sz w:val="20"/>
          <w:szCs w:val="27"/>
        </w:rPr>
        <w:t>4. (Weiss auctioneers)</w:t>
      </w:r>
    </w:p>
    <w:p w14:paraId="0E781D70" w14:textId="35E3718D" w:rsidR="00735B33" w:rsidRDefault="00735B33" w:rsidP="00A67288">
      <w:pPr>
        <w:contextualSpacing/>
        <w:rPr>
          <w:rFonts w:ascii="Arial" w:hAnsi="Arial" w:cs="Arial"/>
          <w:color w:val="000000"/>
          <w:sz w:val="24"/>
          <w:szCs w:val="27"/>
        </w:rPr>
      </w:pPr>
    </w:p>
    <w:p w14:paraId="71880553" w14:textId="791C8F9C" w:rsidR="00735B33" w:rsidRDefault="00735B33" w:rsidP="00A67288">
      <w:pPr>
        <w:contextualSpacing/>
        <w:rPr>
          <w:rFonts w:ascii="Arial" w:hAnsi="Arial" w:cs="Arial"/>
          <w:color w:val="000000"/>
          <w:sz w:val="24"/>
          <w:szCs w:val="27"/>
        </w:rPr>
      </w:pPr>
      <w:r>
        <w:rPr>
          <w:rFonts w:ascii="Arial" w:hAnsi="Arial" w:cs="Arial"/>
          <w:noProof/>
          <w:color w:val="000000"/>
          <w:sz w:val="24"/>
          <w:szCs w:val="27"/>
        </w:rPr>
        <w:lastRenderedPageBreak/>
        <w:drawing>
          <wp:inline distT="0" distB="0" distL="0" distR="0" wp14:anchorId="0B383DB7" wp14:editId="4F25F581">
            <wp:extent cx="2892596" cy="45339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7678" cy="4541866"/>
                    </a:xfrm>
                    <a:prstGeom prst="rect">
                      <a:avLst/>
                    </a:prstGeom>
                    <a:noFill/>
                    <a:ln>
                      <a:noFill/>
                    </a:ln>
                  </pic:spPr>
                </pic:pic>
              </a:graphicData>
            </a:graphic>
          </wp:inline>
        </w:drawing>
      </w:r>
    </w:p>
    <w:p w14:paraId="57BE4111" w14:textId="61D7B8A7" w:rsidR="00357468" w:rsidRDefault="00357468" w:rsidP="00A67288">
      <w:pPr>
        <w:contextualSpacing/>
        <w:rPr>
          <w:rFonts w:ascii="Arial" w:hAnsi="Arial" w:cs="Arial"/>
          <w:b/>
          <w:color w:val="C00000"/>
          <w:sz w:val="20"/>
          <w:szCs w:val="27"/>
        </w:rPr>
      </w:pPr>
      <w:r>
        <w:rPr>
          <w:rFonts w:ascii="Arial" w:hAnsi="Arial" w:cs="Arial"/>
          <w:b/>
          <w:color w:val="C00000"/>
          <w:sz w:val="20"/>
          <w:szCs w:val="27"/>
        </w:rPr>
        <w:t>Fig 3b.</w:t>
      </w:r>
      <w:r w:rsidRPr="00357468">
        <w:rPr>
          <w:rFonts w:ascii="Arial" w:hAnsi="Arial" w:cs="Arial"/>
          <w:b/>
          <w:color w:val="C00000"/>
          <w:sz w:val="20"/>
          <w:szCs w:val="27"/>
        </w:rPr>
        <w:t xml:space="preserve"> </w:t>
      </w:r>
      <w:r>
        <w:rPr>
          <w:rFonts w:ascii="Arial" w:hAnsi="Arial" w:cs="Arial"/>
          <w:b/>
          <w:color w:val="C00000"/>
          <w:sz w:val="20"/>
          <w:szCs w:val="27"/>
        </w:rPr>
        <w:t>(Weiss auctioneers)</w:t>
      </w:r>
    </w:p>
    <w:p w14:paraId="41F8CDB9" w14:textId="77777777" w:rsidR="00357468" w:rsidRPr="00357468" w:rsidRDefault="00357468" w:rsidP="00A67288">
      <w:pPr>
        <w:contextualSpacing/>
        <w:rPr>
          <w:rFonts w:ascii="Arial" w:hAnsi="Arial" w:cs="Arial"/>
          <w:b/>
          <w:color w:val="C00000"/>
          <w:sz w:val="20"/>
          <w:szCs w:val="27"/>
        </w:rPr>
      </w:pPr>
    </w:p>
    <w:p w14:paraId="531ADA76" w14:textId="4F311AB9" w:rsidR="00735B33" w:rsidRDefault="00735B33" w:rsidP="00A67288">
      <w:pPr>
        <w:contextualSpacing/>
        <w:rPr>
          <w:rFonts w:ascii="Arial" w:hAnsi="Arial" w:cs="Arial"/>
          <w:color w:val="000000"/>
          <w:sz w:val="24"/>
          <w:szCs w:val="27"/>
        </w:rPr>
      </w:pPr>
      <w:r>
        <w:rPr>
          <w:rFonts w:ascii="Arial" w:hAnsi="Arial" w:cs="Arial"/>
          <w:noProof/>
          <w:color w:val="000000"/>
          <w:sz w:val="24"/>
          <w:szCs w:val="27"/>
        </w:rPr>
        <w:drawing>
          <wp:inline distT="0" distB="0" distL="0" distR="0" wp14:anchorId="68DF63A4" wp14:editId="0ACF679B">
            <wp:extent cx="2079268" cy="3340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7914" cy="3353989"/>
                    </a:xfrm>
                    <a:prstGeom prst="rect">
                      <a:avLst/>
                    </a:prstGeom>
                    <a:noFill/>
                    <a:ln>
                      <a:noFill/>
                    </a:ln>
                  </pic:spPr>
                </pic:pic>
              </a:graphicData>
            </a:graphic>
          </wp:inline>
        </w:drawing>
      </w:r>
    </w:p>
    <w:p w14:paraId="026057EC" w14:textId="2BD3BC7B" w:rsidR="00735B33" w:rsidRDefault="00357468" w:rsidP="00A67288">
      <w:pPr>
        <w:contextualSpacing/>
        <w:rPr>
          <w:rFonts w:ascii="Arial" w:hAnsi="Arial" w:cs="Arial"/>
          <w:b/>
          <w:color w:val="C00000"/>
          <w:sz w:val="20"/>
          <w:szCs w:val="27"/>
        </w:rPr>
      </w:pPr>
      <w:r>
        <w:rPr>
          <w:rFonts w:ascii="Arial" w:hAnsi="Arial" w:cs="Arial"/>
          <w:b/>
          <w:color w:val="C00000"/>
          <w:sz w:val="20"/>
          <w:szCs w:val="20"/>
        </w:rPr>
        <w:t xml:space="preserve">Fig 3c: </w:t>
      </w:r>
      <w:r w:rsidR="00E36FA3">
        <w:rPr>
          <w:rFonts w:ascii="Arial" w:hAnsi="Arial" w:cs="Arial"/>
          <w:b/>
          <w:color w:val="C00000"/>
          <w:sz w:val="20"/>
          <w:szCs w:val="20"/>
        </w:rPr>
        <w:t>The fire hole is, in fact, a lighting port for a match or taper</w:t>
      </w:r>
      <w:r w:rsidR="002F1725">
        <w:rPr>
          <w:rFonts w:ascii="Arial" w:hAnsi="Arial" w:cs="Arial"/>
          <w:b/>
          <w:color w:val="C00000"/>
          <w:sz w:val="20"/>
          <w:szCs w:val="20"/>
        </w:rPr>
        <w:t>. The cross-cutting is unusual</w:t>
      </w:r>
      <w:r w:rsidR="002F1725" w:rsidRPr="002F1725">
        <w:rPr>
          <w:rFonts w:ascii="Arial" w:hAnsi="Arial" w:cs="Arial"/>
          <w:b/>
          <w:color w:val="C00000"/>
          <w:sz w:val="20"/>
          <w:szCs w:val="27"/>
        </w:rPr>
        <w:t xml:space="preserve"> </w:t>
      </w:r>
      <w:r w:rsidR="002F1725">
        <w:rPr>
          <w:rFonts w:ascii="Arial" w:hAnsi="Arial" w:cs="Arial"/>
          <w:b/>
          <w:color w:val="C00000"/>
          <w:sz w:val="20"/>
          <w:szCs w:val="27"/>
        </w:rPr>
        <w:t xml:space="preserve">with </w:t>
      </w:r>
      <w:r w:rsidR="005F5028">
        <w:rPr>
          <w:rFonts w:ascii="Arial" w:hAnsi="Arial" w:cs="Arial"/>
          <w:b/>
          <w:color w:val="C00000"/>
          <w:sz w:val="20"/>
          <w:szCs w:val="27"/>
        </w:rPr>
        <w:t>latitudinal</w:t>
      </w:r>
      <w:r w:rsidR="002F1725">
        <w:rPr>
          <w:rFonts w:ascii="Arial" w:hAnsi="Arial" w:cs="Arial"/>
          <w:b/>
          <w:color w:val="C00000"/>
          <w:sz w:val="20"/>
          <w:szCs w:val="27"/>
        </w:rPr>
        <w:t xml:space="preserve"> cuts </w:t>
      </w:r>
      <w:r w:rsidR="005F5028">
        <w:rPr>
          <w:rFonts w:ascii="Arial" w:hAnsi="Arial" w:cs="Arial"/>
          <w:b/>
          <w:color w:val="C00000"/>
          <w:sz w:val="20"/>
          <w:szCs w:val="27"/>
        </w:rPr>
        <w:t>bisected by ones at</w:t>
      </w:r>
      <w:r w:rsidR="002F1725">
        <w:rPr>
          <w:rFonts w:ascii="Arial" w:hAnsi="Arial" w:cs="Arial"/>
          <w:b/>
          <w:color w:val="C00000"/>
          <w:sz w:val="20"/>
          <w:szCs w:val="27"/>
        </w:rPr>
        <w:t xml:space="preserve"> 45</w:t>
      </w:r>
      <w:proofErr w:type="gramStart"/>
      <w:r w:rsidR="002F1725">
        <w:rPr>
          <w:rFonts w:ascii="Arial" w:hAnsi="Arial" w:cs="Arial"/>
          <w:b/>
          <w:color w:val="C00000"/>
          <w:sz w:val="20"/>
          <w:szCs w:val="27"/>
        </w:rPr>
        <w:t>⁰.</w:t>
      </w:r>
      <w:r>
        <w:rPr>
          <w:rFonts w:ascii="Arial" w:hAnsi="Arial" w:cs="Arial"/>
          <w:b/>
          <w:color w:val="C00000"/>
          <w:sz w:val="20"/>
          <w:szCs w:val="27"/>
        </w:rPr>
        <w:t>(</w:t>
      </w:r>
      <w:proofErr w:type="gramEnd"/>
      <w:r>
        <w:rPr>
          <w:rFonts w:ascii="Arial" w:hAnsi="Arial" w:cs="Arial"/>
          <w:b/>
          <w:color w:val="C00000"/>
          <w:sz w:val="20"/>
          <w:szCs w:val="27"/>
        </w:rPr>
        <w:t>Weiss auctioneers)</w:t>
      </w:r>
    </w:p>
    <w:p w14:paraId="3D66FC8F" w14:textId="77777777" w:rsidR="001F2F8E" w:rsidRPr="00E36FA3" w:rsidRDefault="001F2F8E" w:rsidP="00A67288">
      <w:pPr>
        <w:contextualSpacing/>
        <w:rPr>
          <w:rFonts w:ascii="Arial" w:hAnsi="Arial" w:cs="Arial"/>
          <w:b/>
          <w:color w:val="C00000"/>
          <w:sz w:val="20"/>
          <w:szCs w:val="20"/>
        </w:rPr>
      </w:pPr>
    </w:p>
    <w:p w14:paraId="73980EA3" w14:textId="34ABAD01" w:rsidR="00735B33" w:rsidRDefault="00781EE2" w:rsidP="00A67288">
      <w:pPr>
        <w:contextualSpacing/>
        <w:rPr>
          <w:rFonts w:ascii="Arial" w:hAnsi="Arial" w:cs="Arial"/>
          <w:color w:val="000000"/>
          <w:sz w:val="24"/>
          <w:szCs w:val="27"/>
        </w:rPr>
      </w:pPr>
      <w:r>
        <w:rPr>
          <w:rFonts w:ascii="Arial" w:hAnsi="Arial" w:cs="Arial"/>
          <w:noProof/>
          <w:color w:val="000000"/>
          <w:sz w:val="24"/>
          <w:szCs w:val="27"/>
        </w:rPr>
        <w:lastRenderedPageBreak/>
        <w:drawing>
          <wp:inline distT="0" distB="0" distL="0" distR="0" wp14:anchorId="0FD0CFB7" wp14:editId="219A39E4">
            <wp:extent cx="5727700" cy="248285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7700" cy="2482850"/>
                    </a:xfrm>
                    <a:prstGeom prst="rect">
                      <a:avLst/>
                    </a:prstGeom>
                    <a:noFill/>
                    <a:ln>
                      <a:noFill/>
                    </a:ln>
                  </pic:spPr>
                </pic:pic>
              </a:graphicData>
            </a:graphic>
          </wp:inline>
        </w:drawing>
      </w:r>
    </w:p>
    <w:p w14:paraId="4E2AAB53" w14:textId="7188564A" w:rsidR="00E36FA3" w:rsidRDefault="00357468" w:rsidP="00A67288">
      <w:pPr>
        <w:contextualSpacing/>
        <w:rPr>
          <w:rFonts w:ascii="Arial" w:hAnsi="Arial" w:cs="Arial"/>
          <w:b/>
          <w:color w:val="C00000"/>
          <w:sz w:val="20"/>
          <w:szCs w:val="27"/>
        </w:rPr>
      </w:pPr>
      <w:r>
        <w:rPr>
          <w:rFonts w:ascii="Arial" w:hAnsi="Arial" w:cs="Arial"/>
          <w:b/>
          <w:color w:val="C00000"/>
          <w:sz w:val="20"/>
          <w:szCs w:val="27"/>
        </w:rPr>
        <w:t xml:space="preserve">Fig 3d: </w:t>
      </w:r>
      <w:r w:rsidR="00E36FA3">
        <w:rPr>
          <w:rFonts w:ascii="Arial" w:hAnsi="Arial" w:cs="Arial"/>
          <w:b/>
          <w:color w:val="C00000"/>
          <w:sz w:val="20"/>
          <w:szCs w:val="27"/>
        </w:rPr>
        <w:t xml:space="preserve">In this case the burner looks to be flued under the boiler and </w:t>
      </w:r>
      <w:r w:rsidR="005F5028">
        <w:rPr>
          <w:rFonts w:ascii="Arial" w:hAnsi="Arial" w:cs="Arial"/>
          <w:b/>
          <w:color w:val="C00000"/>
          <w:sz w:val="20"/>
          <w:szCs w:val="27"/>
        </w:rPr>
        <w:t>out over</w:t>
      </w:r>
      <w:r w:rsidR="00E36FA3">
        <w:rPr>
          <w:rFonts w:ascii="Arial" w:hAnsi="Arial" w:cs="Arial"/>
          <w:b/>
          <w:color w:val="C00000"/>
          <w:sz w:val="20"/>
          <w:szCs w:val="27"/>
        </w:rPr>
        <w:t xml:space="preserve"> the front axle, a very unusual arrangement.</w:t>
      </w:r>
      <w:r w:rsidRPr="00357468">
        <w:rPr>
          <w:rFonts w:ascii="Arial" w:hAnsi="Arial" w:cs="Arial"/>
          <w:b/>
          <w:color w:val="C00000"/>
          <w:sz w:val="20"/>
          <w:szCs w:val="27"/>
        </w:rPr>
        <w:t xml:space="preserve"> </w:t>
      </w:r>
      <w:r>
        <w:rPr>
          <w:rFonts w:ascii="Arial" w:hAnsi="Arial" w:cs="Arial"/>
          <w:b/>
          <w:color w:val="C00000"/>
          <w:sz w:val="20"/>
          <w:szCs w:val="27"/>
        </w:rPr>
        <w:t>(Weiss auctioneers)</w:t>
      </w:r>
    </w:p>
    <w:p w14:paraId="70744394" w14:textId="77777777" w:rsidR="00E36FA3" w:rsidRPr="00E36FA3" w:rsidRDefault="00E36FA3" w:rsidP="00A67288">
      <w:pPr>
        <w:contextualSpacing/>
        <w:rPr>
          <w:rFonts w:ascii="Arial" w:hAnsi="Arial" w:cs="Arial"/>
          <w:b/>
          <w:color w:val="C00000"/>
          <w:sz w:val="20"/>
          <w:szCs w:val="27"/>
        </w:rPr>
      </w:pPr>
    </w:p>
    <w:p w14:paraId="7E4B2DC1" w14:textId="3304042A" w:rsidR="008A7028" w:rsidRDefault="008A7028" w:rsidP="008A7028">
      <w:pPr>
        <w:contextualSpacing/>
        <w:rPr>
          <w:rFonts w:ascii="Arial" w:hAnsi="Arial" w:cs="Arial"/>
          <w:color w:val="000000"/>
          <w:sz w:val="24"/>
          <w:szCs w:val="27"/>
        </w:rPr>
      </w:pPr>
      <w:r>
        <w:rPr>
          <w:rFonts w:ascii="Arial" w:hAnsi="Arial" w:cs="Arial"/>
          <w:color w:val="000000"/>
          <w:sz w:val="24"/>
          <w:szCs w:val="27"/>
        </w:rPr>
        <w:t xml:space="preserve">Turning to Fig 5 in Tim Armitage’s ‘Flangeless Locomotives’ at p33 in </w:t>
      </w:r>
      <w:r>
        <w:rPr>
          <w:rFonts w:ascii="Arial" w:hAnsi="Arial" w:cs="Arial"/>
          <w:i/>
          <w:color w:val="000000"/>
          <w:sz w:val="24"/>
          <w:szCs w:val="27"/>
        </w:rPr>
        <w:t xml:space="preserve">TC </w:t>
      </w:r>
      <w:r>
        <w:rPr>
          <w:rFonts w:ascii="Arial" w:hAnsi="Arial" w:cs="Arial"/>
          <w:color w:val="000000"/>
          <w:sz w:val="24"/>
          <w:szCs w:val="27"/>
        </w:rPr>
        <w:t>55</w:t>
      </w:r>
      <w:r w:rsidR="00102FCA">
        <w:rPr>
          <w:rFonts w:ascii="Arial" w:hAnsi="Arial" w:cs="Arial"/>
          <w:color w:val="000000"/>
          <w:sz w:val="24"/>
          <w:szCs w:val="27"/>
        </w:rPr>
        <w:t xml:space="preserve"> is a loco marked for Henry West at 31 Cockspur Street. West was another instrument maker. He kept a number of premises, his Cockspur Street branch being run by his brother, Francis</w:t>
      </w:r>
      <w:r w:rsidR="00637EFD">
        <w:rPr>
          <w:rFonts w:ascii="Arial" w:hAnsi="Arial" w:cs="Arial"/>
          <w:color w:val="000000"/>
          <w:sz w:val="24"/>
          <w:szCs w:val="27"/>
        </w:rPr>
        <w:t xml:space="preserve"> </w:t>
      </w:r>
      <w:r w:rsidR="00102FCA">
        <w:rPr>
          <w:rStyle w:val="FootnoteReference"/>
          <w:rFonts w:ascii="Arial" w:hAnsi="Arial" w:cs="Arial"/>
          <w:color w:val="000000"/>
          <w:sz w:val="24"/>
          <w:szCs w:val="27"/>
        </w:rPr>
        <w:footnoteReference w:id="6"/>
      </w:r>
      <w:r w:rsidR="00102FCA">
        <w:rPr>
          <w:rFonts w:ascii="Arial" w:hAnsi="Arial" w:cs="Arial"/>
          <w:color w:val="000000"/>
          <w:sz w:val="24"/>
          <w:szCs w:val="27"/>
        </w:rPr>
        <w:t>.</w:t>
      </w:r>
      <w:r>
        <w:rPr>
          <w:rFonts w:ascii="Arial" w:hAnsi="Arial" w:cs="Arial"/>
          <w:color w:val="000000"/>
          <w:sz w:val="24"/>
          <w:szCs w:val="27"/>
        </w:rPr>
        <w:t xml:space="preserve"> </w:t>
      </w:r>
      <w:r w:rsidR="00102FCA">
        <w:rPr>
          <w:rFonts w:ascii="Arial" w:hAnsi="Arial" w:cs="Arial"/>
          <w:color w:val="000000"/>
          <w:sz w:val="24"/>
          <w:szCs w:val="27"/>
        </w:rPr>
        <w:t>The loco</w:t>
      </w:r>
      <w:r>
        <w:rPr>
          <w:rFonts w:ascii="Arial" w:hAnsi="Arial" w:cs="Arial"/>
          <w:color w:val="000000"/>
          <w:sz w:val="24"/>
          <w:szCs w:val="27"/>
        </w:rPr>
        <w:t xml:space="preserve"> is a cross between </w:t>
      </w:r>
      <w:r>
        <w:rPr>
          <w:rFonts w:ascii="Arial" w:hAnsi="Arial" w:cs="Arial"/>
          <w:i/>
          <w:color w:val="000000"/>
          <w:sz w:val="24"/>
          <w:szCs w:val="27"/>
        </w:rPr>
        <w:t xml:space="preserve">Fire Brand </w:t>
      </w:r>
      <w:r>
        <w:rPr>
          <w:rFonts w:ascii="Arial" w:hAnsi="Arial" w:cs="Arial"/>
          <w:color w:val="000000"/>
          <w:sz w:val="24"/>
          <w:szCs w:val="27"/>
        </w:rPr>
        <w:t xml:space="preserve">and Lot 38, sharing the flangeless </w:t>
      </w:r>
      <w:r w:rsidR="00570A08">
        <w:rPr>
          <w:rFonts w:ascii="Arial" w:hAnsi="Arial" w:cs="Arial"/>
          <w:color w:val="000000"/>
          <w:sz w:val="24"/>
          <w:szCs w:val="27"/>
        </w:rPr>
        <w:t>drivers</w:t>
      </w:r>
      <w:r w:rsidR="002A1A2D">
        <w:rPr>
          <w:rFonts w:ascii="Arial" w:hAnsi="Arial" w:cs="Arial"/>
          <w:color w:val="000000"/>
          <w:sz w:val="24"/>
          <w:szCs w:val="27"/>
        </w:rPr>
        <w:t xml:space="preserve"> and dome</w:t>
      </w:r>
      <w:r>
        <w:rPr>
          <w:rFonts w:ascii="Arial" w:hAnsi="Arial" w:cs="Arial"/>
          <w:color w:val="000000"/>
          <w:sz w:val="24"/>
          <w:szCs w:val="27"/>
        </w:rPr>
        <w:t xml:space="preserve"> of the latter, while its tapered square chimney base is common to the two-axle locos I have seen</w:t>
      </w:r>
      <w:r w:rsidR="00102FCA">
        <w:rPr>
          <w:rFonts w:ascii="Arial" w:hAnsi="Arial" w:cs="Arial"/>
          <w:color w:val="000000"/>
          <w:sz w:val="24"/>
          <w:szCs w:val="27"/>
        </w:rPr>
        <w:t xml:space="preserve"> </w:t>
      </w:r>
      <w:r w:rsidR="00102FCA">
        <w:rPr>
          <w:rFonts w:ascii="Arial" w:hAnsi="Arial" w:cs="Arial"/>
          <w:b/>
          <w:color w:val="000000"/>
          <w:sz w:val="24"/>
          <w:szCs w:val="27"/>
        </w:rPr>
        <w:t>Fig 4</w:t>
      </w:r>
      <w:r>
        <w:rPr>
          <w:rFonts w:ascii="Arial" w:hAnsi="Arial" w:cs="Arial"/>
          <w:color w:val="000000"/>
          <w:sz w:val="24"/>
          <w:szCs w:val="27"/>
        </w:rPr>
        <w:t>. It again has the same unusually cross-cut footplate</w:t>
      </w:r>
      <w:r w:rsidR="00102FCA">
        <w:rPr>
          <w:rFonts w:ascii="Arial" w:hAnsi="Arial" w:cs="Arial"/>
          <w:color w:val="000000"/>
          <w:sz w:val="24"/>
          <w:szCs w:val="27"/>
        </w:rPr>
        <w:t xml:space="preserve"> </w:t>
      </w:r>
      <w:r>
        <w:rPr>
          <w:rFonts w:ascii="Arial" w:hAnsi="Arial" w:cs="Arial"/>
          <w:b/>
          <w:color w:val="000000"/>
          <w:sz w:val="24"/>
          <w:szCs w:val="27"/>
        </w:rPr>
        <w:t>Fig</w:t>
      </w:r>
      <w:r w:rsidR="00102FCA">
        <w:rPr>
          <w:rFonts w:ascii="Arial" w:hAnsi="Arial" w:cs="Arial"/>
          <w:b/>
          <w:color w:val="000000"/>
          <w:sz w:val="24"/>
          <w:szCs w:val="27"/>
        </w:rPr>
        <w:t xml:space="preserve"> 4a</w:t>
      </w:r>
      <w:r>
        <w:rPr>
          <w:rFonts w:ascii="Arial" w:hAnsi="Arial" w:cs="Arial"/>
          <w:color w:val="000000"/>
          <w:sz w:val="24"/>
          <w:szCs w:val="27"/>
        </w:rPr>
        <w:t xml:space="preserve">. </w:t>
      </w:r>
    </w:p>
    <w:p w14:paraId="30679610" w14:textId="10F4A334" w:rsidR="00287449" w:rsidRDefault="00287449" w:rsidP="00A67288">
      <w:pPr>
        <w:contextualSpacing/>
        <w:rPr>
          <w:rFonts w:ascii="Arial" w:hAnsi="Arial" w:cs="Arial"/>
          <w:color w:val="000000"/>
          <w:sz w:val="24"/>
          <w:szCs w:val="27"/>
        </w:rPr>
      </w:pPr>
    </w:p>
    <w:p w14:paraId="1425CEFF" w14:textId="2499A6A5" w:rsidR="00287449" w:rsidRDefault="00287449" w:rsidP="00A67288">
      <w:pPr>
        <w:contextualSpacing/>
        <w:rPr>
          <w:rFonts w:ascii="Arial" w:hAnsi="Arial" w:cs="Arial"/>
          <w:color w:val="000000"/>
          <w:sz w:val="24"/>
          <w:szCs w:val="27"/>
        </w:rPr>
      </w:pPr>
      <w:r>
        <w:rPr>
          <w:rFonts w:ascii="Arial" w:hAnsi="Arial" w:cs="Arial"/>
          <w:noProof/>
          <w:color w:val="000000"/>
          <w:sz w:val="24"/>
          <w:szCs w:val="27"/>
        </w:rPr>
        <w:drawing>
          <wp:inline distT="0" distB="0" distL="0" distR="0" wp14:anchorId="44B5EAC9" wp14:editId="346B2CF5">
            <wp:extent cx="3290749" cy="2875597"/>
            <wp:effectExtent l="0" t="0" r="508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290749" cy="2875597"/>
                    </a:xfrm>
                    <a:prstGeom prst="rect">
                      <a:avLst/>
                    </a:prstGeom>
                    <a:noFill/>
                    <a:ln>
                      <a:noFill/>
                    </a:ln>
                  </pic:spPr>
                </pic:pic>
              </a:graphicData>
            </a:graphic>
          </wp:inline>
        </w:drawing>
      </w:r>
    </w:p>
    <w:p w14:paraId="0BC99BB9" w14:textId="5E7D89E7" w:rsidR="00102FCA" w:rsidRPr="00102FCA" w:rsidRDefault="00102FCA" w:rsidP="00A67288">
      <w:pPr>
        <w:contextualSpacing/>
        <w:rPr>
          <w:rFonts w:ascii="Arial" w:hAnsi="Arial" w:cs="Arial"/>
          <w:b/>
          <w:color w:val="C00000"/>
          <w:sz w:val="20"/>
          <w:szCs w:val="27"/>
        </w:rPr>
      </w:pPr>
      <w:r>
        <w:rPr>
          <w:rFonts w:ascii="Arial" w:hAnsi="Arial" w:cs="Arial"/>
          <w:b/>
          <w:color w:val="C00000"/>
          <w:sz w:val="20"/>
          <w:szCs w:val="27"/>
        </w:rPr>
        <w:t>Fig 4. (Michael Bowes/Tim Armitage)</w:t>
      </w:r>
    </w:p>
    <w:p w14:paraId="3A820A66" w14:textId="6EEDA45A" w:rsidR="00287449" w:rsidRDefault="00287449" w:rsidP="00A67288">
      <w:pPr>
        <w:contextualSpacing/>
        <w:rPr>
          <w:rFonts w:ascii="Arial" w:hAnsi="Arial" w:cs="Arial"/>
          <w:color w:val="000000"/>
          <w:sz w:val="24"/>
          <w:szCs w:val="27"/>
        </w:rPr>
      </w:pPr>
      <w:r>
        <w:rPr>
          <w:rFonts w:ascii="Arial" w:hAnsi="Arial" w:cs="Arial"/>
          <w:noProof/>
          <w:color w:val="000000"/>
          <w:sz w:val="24"/>
          <w:szCs w:val="27"/>
        </w:rPr>
        <w:lastRenderedPageBreak/>
        <w:drawing>
          <wp:inline distT="0" distB="0" distL="0" distR="0" wp14:anchorId="4DD1E6F3" wp14:editId="70CB8056">
            <wp:extent cx="1731105" cy="1460433"/>
            <wp:effectExtent l="0" t="0" r="254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731105" cy="1460433"/>
                    </a:xfrm>
                    <a:prstGeom prst="rect">
                      <a:avLst/>
                    </a:prstGeom>
                    <a:noFill/>
                    <a:ln>
                      <a:noFill/>
                    </a:ln>
                  </pic:spPr>
                </pic:pic>
              </a:graphicData>
            </a:graphic>
          </wp:inline>
        </w:drawing>
      </w:r>
    </w:p>
    <w:p w14:paraId="0AAAFDAF" w14:textId="6660C225" w:rsidR="00287449" w:rsidRDefault="00102FCA" w:rsidP="00A67288">
      <w:pPr>
        <w:contextualSpacing/>
        <w:rPr>
          <w:rFonts w:ascii="Arial" w:hAnsi="Arial" w:cs="Arial"/>
          <w:b/>
          <w:color w:val="C00000"/>
          <w:sz w:val="20"/>
          <w:szCs w:val="27"/>
        </w:rPr>
      </w:pPr>
      <w:r>
        <w:rPr>
          <w:rFonts w:ascii="Arial" w:hAnsi="Arial" w:cs="Arial"/>
          <w:b/>
          <w:color w:val="C00000"/>
          <w:sz w:val="20"/>
          <w:szCs w:val="27"/>
        </w:rPr>
        <w:t xml:space="preserve">Fig 4a: </w:t>
      </w:r>
      <w:r w:rsidR="00535F69">
        <w:rPr>
          <w:rFonts w:ascii="Arial" w:hAnsi="Arial" w:cs="Arial"/>
          <w:b/>
          <w:color w:val="C00000"/>
          <w:sz w:val="20"/>
          <w:szCs w:val="27"/>
        </w:rPr>
        <w:t>Note the footplate with cuts at 90⁰ and 45⁰ identical to lot 38,</w:t>
      </w:r>
      <w:r w:rsidR="008D6691">
        <w:rPr>
          <w:rFonts w:ascii="Arial" w:hAnsi="Arial" w:cs="Arial"/>
          <w:b/>
          <w:color w:val="C00000"/>
          <w:sz w:val="20"/>
          <w:szCs w:val="27"/>
        </w:rPr>
        <w:t xml:space="preserve"> while all the three-axle locos</w:t>
      </w:r>
      <w:r w:rsidR="00C41249">
        <w:rPr>
          <w:rFonts w:ascii="Arial" w:hAnsi="Arial" w:cs="Arial"/>
          <w:b/>
          <w:color w:val="C00000"/>
          <w:sz w:val="20"/>
          <w:szCs w:val="27"/>
        </w:rPr>
        <w:t xml:space="preserve"> share slight variations on the same siderails</w:t>
      </w:r>
      <w:r w:rsidR="008D6691">
        <w:rPr>
          <w:rFonts w:ascii="Arial" w:hAnsi="Arial" w:cs="Arial"/>
          <w:b/>
          <w:color w:val="C00000"/>
          <w:sz w:val="20"/>
          <w:szCs w:val="27"/>
        </w:rPr>
        <w:t>.</w:t>
      </w:r>
    </w:p>
    <w:p w14:paraId="29C782BF" w14:textId="77777777" w:rsidR="00535F69" w:rsidRDefault="00535F69" w:rsidP="00A67288">
      <w:pPr>
        <w:contextualSpacing/>
        <w:rPr>
          <w:rFonts w:ascii="Arial" w:hAnsi="Arial" w:cs="Arial"/>
          <w:color w:val="000000"/>
          <w:sz w:val="24"/>
          <w:szCs w:val="27"/>
        </w:rPr>
      </w:pPr>
    </w:p>
    <w:p w14:paraId="6A7980DB" w14:textId="3C209786" w:rsidR="008A7028" w:rsidRDefault="008A7028" w:rsidP="008A7028">
      <w:pPr>
        <w:contextualSpacing/>
        <w:rPr>
          <w:rFonts w:ascii="Arial" w:hAnsi="Arial" w:cs="Arial"/>
          <w:color w:val="000000"/>
          <w:sz w:val="24"/>
          <w:szCs w:val="27"/>
        </w:rPr>
      </w:pPr>
      <w:r>
        <w:rPr>
          <w:rFonts w:ascii="Arial" w:hAnsi="Arial" w:cs="Arial"/>
          <w:color w:val="000000"/>
          <w:sz w:val="24"/>
          <w:szCs w:val="27"/>
        </w:rPr>
        <w:t xml:space="preserve">Now, we can look at the three-axle loco inscribed for Watkins &amp; Hill in Tim’s article in </w:t>
      </w:r>
      <w:r>
        <w:rPr>
          <w:rFonts w:ascii="Arial" w:hAnsi="Arial" w:cs="Arial"/>
          <w:i/>
          <w:color w:val="000000"/>
          <w:sz w:val="24"/>
          <w:szCs w:val="27"/>
        </w:rPr>
        <w:t>TC</w:t>
      </w:r>
      <w:r>
        <w:rPr>
          <w:rFonts w:ascii="Arial" w:hAnsi="Arial" w:cs="Arial"/>
          <w:color w:val="000000"/>
          <w:sz w:val="24"/>
          <w:szCs w:val="27"/>
        </w:rPr>
        <w:t xml:space="preserve"> 62 p19</w:t>
      </w:r>
      <w:r w:rsidR="00102FCA">
        <w:rPr>
          <w:rFonts w:ascii="Arial" w:hAnsi="Arial" w:cs="Arial"/>
          <w:color w:val="000000"/>
          <w:sz w:val="24"/>
          <w:szCs w:val="27"/>
        </w:rPr>
        <w:t>.</w:t>
      </w:r>
      <w:r>
        <w:rPr>
          <w:rFonts w:ascii="Arial" w:hAnsi="Arial" w:cs="Arial"/>
          <w:color w:val="000000"/>
          <w:sz w:val="24"/>
          <w:szCs w:val="27"/>
        </w:rPr>
        <w:t xml:space="preserve"> </w:t>
      </w:r>
      <w:r w:rsidR="00102FCA">
        <w:rPr>
          <w:rFonts w:ascii="Arial" w:hAnsi="Arial" w:cs="Arial"/>
          <w:color w:val="000000"/>
          <w:sz w:val="24"/>
          <w:szCs w:val="27"/>
        </w:rPr>
        <w:t>I</w:t>
      </w:r>
      <w:r>
        <w:rPr>
          <w:rFonts w:ascii="Arial" w:hAnsi="Arial" w:cs="Arial"/>
          <w:color w:val="000000"/>
          <w:sz w:val="24"/>
          <w:szCs w:val="27"/>
        </w:rPr>
        <w:t xml:space="preserve">t is very similar to </w:t>
      </w:r>
      <w:r>
        <w:rPr>
          <w:rFonts w:ascii="Arial" w:hAnsi="Arial" w:cs="Arial"/>
          <w:i/>
          <w:color w:val="000000"/>
          <w:sz w:val="24"/>
          <w:szCs w:val="27"/>
        </w:rPr>
        <w:t>Fire Brand</w:t>
      </w:r>
      <w:r>
        <w:rPr>
          <w:rFonts w:ascii="Arial" w:hAnsi="Arial" w:cs="Arial"/>
          <w:color w:val="000000"/>
          <w:sz w:val="24"/>
          <w:szCs w:val="27"/>
        </w:rPr>
        <w:t>, but with wooden buffer beam, bowed cross member</w:t>
      </w:r>
      <w:r w:rsidR="00570A08">
        <w:rPr>
          <w:rFonts w:ascii="Arial" w:hAnsi="Arial" w:cs="Arial"/>
          <w:color w:val="000000"/>
          <w:sz w:val="24"/>
          <w:szCs w:val="27"/>
        </w:rPr>
        <w:t>, flangeless drivers</w:t>
      </w:r>
      <w:r>
        <w:rPr>
          <w:rFonts w:ascii="Arial" w:hAnsi="Arial" w:cs="Arial"/>
          <w:color w:val="000000"/>
          <w:sz w:val="24"/>
          <w:szCs w:val="27"/>
        </w:rPr>
        <w:t xml:space="preserve"> and cross-cut footplate akin to Lot 38. It has the tapered square chimney base and its dome and regulator is shared by the</w:t>
      </w:r>
      <w:r w:rsidR="002A1A2D">
        <w:rPr>
          <w:rFonts w:ascii="Arial" w:hAnsi="Arial" w:cs="Arial"/>
          <w:color w:val="000000"/>
          <w:sz w:val="24"/>
          <w:szCs w:val="27"/>
        </w:rPr>
        <w:t xml:space="preserve"> West and Weiss</w:t>
      </w:r>
      <w:r>
        <w:rPr>
          <w:rFonts w:ascii="Arial" w:hAnsi="Arial" w:cs="Arial"/>
          <w:color w:val="000000"/>
          <w:sz w:val="24"/>
          <w:szCs w:val="27"/>
        </w:rPr>
        <w:t xml:space="preserve"> loco</w:t>
      </w:r>
      <w:r w:rsidR="002A1A2D">
        <w:rPr>
          <w:rFonts w:ascii="Arial" w:hAnsi="Arial" w:cs="Arial"/>
          <w:color w:val="000000"/>
          <w:sz w:val="24"/>
          <w:szCs w:val="27"/>
        </w:rPr>
        <w:t>s</w:t>
      </w:r>
      <w:r>
        <w:rPr>
          <w:rFonts w:ascii="Arial" w:hAnsi="Arial" w:cs="Arial"/>
          <w:color w:val="000000"/>
          <w:sz w:val="24"/>
          <w:szCs w:val="27"/>
        </w:rPr>
        <w:t xml:space="preserve"> </w:t>
      </w:r>
      <w:r>
        <w:rPr>
          <w:rFonts w:ascii="Arial" w:hAnsi="Arial" w:cs="Arial"/>
          <w:b/>
          <w:color w:val="000000"/>
          <w:sz w:val="24"/>
          <w:szCs w:val="27"/>
        </w:rPr>
        <w:t>Fig</w:t>
      </w:r>
      <w:r w:rsidR="00102FCA">
        <w:rPr>
          <w:rFonts w:ascii="Arial" w:hAnsi="Arial" w:cs="Arial"/>
          <w:b/>
          <w:color w:val="000000"/>
          <w:sz w:val="24"/>
          <w:szCs w:val="27"/>
        </w:rPr>
        <w:t xml:space="preserve"> 5</w:t>
      </w:r>
      <w:r>
        <w:rPr>
          <w:rFonts w:ascii="Arial" w:hAnsi="Arial" w:cs="Arial"/>
          <w:color w:val="000000"/>
          <w:sz w:val="24"/>
          <w:szCs w:val="27"/>
        </w:rPr>
        <w:t xml:space="preserve">. </w:t>
      </w:r>
    </w:p>
    <w:p w14:paraId="7C8CA6C5" w14:textId="77777777" w:rsidR="00287449" w:rsidRDefault="00287449" w:rsidP="00A67288">
      <w:pPr>
        <w:contextualSpacing/>
        <w:rPr>
          <w:rFonts w:ascii="Arial" w:hAnsi="Arial" w:cs="Arial"/>
          <w:color w:val="000000"/>
          <w:sz w:val="24"/>
          <w:szCs w:val="27"/>
        </w:rPr>
      </w:pPr>
    </w:p>
    <w:p w14:paraId="41CD5B8B" w14:textId="6159E00C" w:rsidR="00287449" w:rsidRDefault="005F5028" w:rsidP="00A67288">
      <w:pPr>
        <w:contextualSpacing/>
        <w:rPr>
          <w:rFonts w:ascii="Arial" w:hAnsi="Arial" w:cs="Arial"/>
          <w:color w:val="000000"/>
          <w:sz w:val="24"/>
          <w:szCs w:val="27"/>
        </w:rPr>
      </w:pPr>
      <w:r>
        <w:rPr>
          <w:rFonts w:ascii="Arial" w:hAnsi="Arial" w:cs="Arial"/>
          <w:noProof/>
          <w:color w:val="000000"/>
          <w:sz w:val="24"/>
          <w:szCs w:val="27"/>
        </w:rPr>
        <w:drawing>
          <wp:inline distT="0" distB="0" distL="0" distR="0" wp14:anchorId="3050F832" wp14:editId="1E9F53AD">
            <wp:extent cx="5727700" cy="394335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7700" cy="3943350"/>
                    </a:xfrm>
                    <a:prstGeom prst="rect">
                      <a:avLst/>
                    </a:prstGeom>
                    <a:noFill/>
                    <a:ln>
                      <a:noFill/>
                    </a:ln>
                  </pic:spPr>
                </pic:pic>
              </a:graphicData>
            </a:graphic>
          </wp:inline>
        </w:drawing>
      </w:r>
    </w:p>
    <w:p w14:paraId="7A102802" w14:textId="06CA06A7" w:rsidR="008D6691" w:rsidRDefault="00102FCA" w:rsidP="00A67288">
      <w:pPr>
        <w:contextualSpacing/>
        <w:rPr>
          <w:rFonts w:ascii="Arial" w:hAnsi="Arial" w:cs="Arial"/>
          <w:b/>
          <w:color w:val="C00000"/>
          <w:sz w:val="20"/>
          <w:szCs w:val="27"/>
        </w:rPr>
      </w:pPr>
      <w:r>
        <w:rPr>
          <w:rFonts w:ascii="Arial" w:hAnsi="Arial" w:cs="Arial"/>
          <w:b/>
          <w:color w:val="C00000"/>
          <w:sz w:val="20"/>
          <w:szCs w:val="27"/>
        </w:rPr>
        <w:t>Fig 5: T</w:t>
      </w:r>
      <w:r w:rsidR="00287449">
        <w:rPr>
          <w:rFonts w:ascii="Arial" w:hAnsi="Arial" w:cs="Arial"/>
          <w:b/>
          <w:color w:val="C00000"/>
          <w:sz w:val="20"/>
          <w:szCs w:val="27"/>
        </w:rPr>
        <w:t>he bowed cross</w:t>
      </w:r>
      <w:r>
        <w:rPr>
          <w:rFonts w:ascii="Arial" w:hAnsi="Arial" w:cs="Arial"/>
          <w:b/>
          <w:color w:val="C00000"/>
          <w:sz w:val="20"/>
          <w:szCs w:val="27"/>
        </w:rPr>
        <w:t>-</w:t>
      </w:r>
      <w:r w:rsidR="00287449">
        <w:rPr>
          <w:rFonts w:ascii="Arial" w:hAnsi="Arial" w:cs="Arial"/>
          <w:b/>
          <w:color w:val="C00000"/>
          <w:sz w:val="20"/>
          <w:szCs w:val="27"/>
        </w:rPr>
        <w:t>member is just visible at the boiler front</w:t>
      </w:r>
      <w:r w:rsidR="005F5028">
        <w:rPr>
          <w:rFonts w:ascii="Arial" w:hAnsi="Arial" w:cs="Arial"/>
          <w:b/>
          <w:color w:val="C00000"/>
          <w:sz w:val="20"/>
          <w:szCs w:val="27"/>
        </w:rPr>
        <w:t xml:space="preserve"> and the latitudinal cross-cuts clear</w:t>
      </w:r>
      <w:r w:rsidR="00287449">
        <w:rPr>
          <w:rFonts w:ascii="Arial" w:hAnsi="Arial" w:cs="Arial"/>
          <w:b/>
          <w:color w:val="C00000"/>
          <w:sz w:val="20"/>
          <w:szCs w:val="27"/>
        </w:rPr>
        <w:t>.</w:t>
      </w:r>
      <w:r>
        <w:rPr>
          <w:rFonts w:ascii="Arial" w:hAnsi="Arial" w:cs="Arial"/>
          <w:b/>
          <w:color w:val="C00000"/>
          <w:sz w:val="20"/>
          <w:szCs w:val="27"/>
        </w:rPr>
        <w:t xml:space="preserve"> (Tim Armitage)</w:t>
      </w:r>
    </w:p>
    <w:p w14:paraId="47D46198" w14:textId="39B0EE9E" w:rsidR="005F5028" w:rsidRDefault="005F5028" w:rsidP="00A67288">
      <w:pPr>
        <w:contextualSpacing/>
        <w:rPr>
          <w:rFonts w:ascii="Arial" w:hAnsi="Arial" w:cs="Arial"/>
          <w:b/>
          <w:color w:val="C00000"/>
          <w:sz w:val="20"/>
          <w:szCs w:val="27"/>
        </w:rPr>
      </w:pPr>
    </w:p>
    <w:p w14:paraId="53BEFA8A" w14:textId="1FC40760" w:rsidR="005F5028" w:rsidRDefault="00AF7CD6" w:rsidP="00A67288">
      <w:pPr>
        <w:contextualSpacing/>
        <w:rPr>
          <w:rFonts w:ascii="Arial" w:hAnsi="Arial" w:cs="Arial"/>
          <w:b/>
          <w:color w:val="C00000"/>
          <w:sz w:val="20"/>
          <w:szCs w:val="27"/>
        </w:rPr>
      </w:pPr>
      <w:r>
        <w:rPr>
          <w:rFonts w:ascii="Arial" w:hAnsi="Arial" w:cs="Arial"/>
          <w:b/>
          <w:noProof/>
          <w:color w:val="C00000"/>
          <w:sz w:val="20"/>
          <w:szCs w:val="27"/>
        </w:rPr>
        <w:lastRenderedPageBreak/>
        <w:drawing>
          <wp:inline distT="0" distB="0" distL="0" distR="0" wp14:anchorId="261F4C65" wp14:editId="69E56DD5">
            <wp:extent cx="1759492" cy="174283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769410" cy="1752660"/>
                    </a:xfrm>
                    <a:prstGeom prst="rect">
                      <a:avLst/>
                    </a:prstGeom>
                    <a:noFill/>
                    <a:ln>
                      <a:noFill/>
                    </a:ln>
                  </pic:spPr>
                </pic:pic>
              </a:graphicData>
            </a:graphic>
          </wp:inline>
        </w:drawing>
      </w:r>
      <w:r>
        <w:rPr>
          <w:rFonts w:ascii="Arial" w:hAnsi="Arial" w:cs="Arial"/>
          <w:b/>
          <w:noProof/>
          <w:color w:val="C00000"/>
          <w:sz w:val="20"/>
          <w:szCs w:val="27"/>
        </w:rPr>
        <w:drawing>
          <wp:inline distT="0" distB="0" distL="0" distR="0" wp14:anchorId="2E16D882" wp14:editId="76D65F96">
            <wp:extent cx="2083280" cy="1752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rot="10800000" flipH="1">
                      <a:off x="0" y="0"/>
                      <a:ext cx="2098663" cy="1765541"/>
                    </a:xfrm>
                    <a:prstGeom prst="rect">
                      <a:avLst/>
                    </a:prstGeom>
                    <a:noFill/>
                    <a:ln>
                      <a:noFill/>
                    </a:ln>
                  </pic:spPr>
                </pic:pic>
              </a:graphicData>
            </a:graphic>
          </wp:inline>
        </w:drawing>
      </w:r>
      <w:r>
        <w:rPr>
          <w:rFonts w:ascii="Arial" w:hAnsi="Arial" w:cs="Arial"/>
          <w:b/>
          <w:noProof/>
          <w:color w:val="C00000"/>
          <w:sz w:val="20"/>
          <w:szCs w:val="27"/>
        </w:rPr>
        <w:drawing>
          <wp:inline distT="0" distB="0" distL="0" distR="0" wp14:anchorId="3E5BC265" wp14:editId="10EEC0ED">
            <wp:extent cx="1801755" cy="1823813"/>
            <wp:effectExtent l="0" t="0" r="825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801755" cy="1823813"/>
                    </a:xfrm>
                    <a:prstGeom prst="rect">
                      <a:avLst/>
                    </a:prstGeom>
                    <a:noFill/>
                    <a:ln>
                      <a:noFill/>
                    </a:ln>
                  </pic:spPr>
                </pic:pic>
              </a:graphicData>
            </a:graphic>
          </wp:inline>
        </w:drawing>
      </w:r>
    </w:p>
    <w:p w14:paraId="4C2C87FA" w14:textId="541192B7" w:rsidR="00AF7CD6" w:rsidRDefault="00102FCA" w:rsidP="00A67288">
      <w:pPr>
        <w:contextualSpacing/>
        <w:rPr>
          <w:rFonts w:ascii="Arial" w:hAnsi="Arial" w:cs="Arial"/>
          <w:b/>
          <w:color w:val="C00000"/>
          <w:sz w:val="20"/>
          <w:szCs w:val="27"/>
        </w:rPr>
      </w:pPr>
      <w:r>
        <w:rPr>
          <w:rFonts w:ascii="Arial" w:hAnsi="Arial" w:cs="Arial"/>
          <w:b/>
          <w:color w:val="C00000"/>
          <w:sz w:val="20"/>
          <w:szCs w:val="27"/>
        </w:rPr>
        <w:t xml:space="preserve">Fig 6: </w:t>
      </w:r>
      <w:r w:rsidR="00AF7CD6">
        <w:rPr>
          <w:rFonts w:ascii="Arial" w:hAnsi="Arial" w:cs="Arial"/>
          <w:b/>
          <w:color w:val="C00000"/>
          <w:sz w:val="20"/>
          <w:szCs w:val="27"/>
        </w:rPr>
        <w:t xml:space="preserve">Cylinder blocks compared. Left, </w:t>
      </w:r>
      <w:proofErr w:type="spellStart"/>
      <w:r w:rsidR="00AF7CD6">
        <w:rPr>
          <w:rFonts w:ascii="Arial" w:hAnsi="Arial" w:cs="Arial"/>
          <w:b/>
          <w:color w:val="C00000"/>
          <w:sz w:val="20"/>
          <w:szCs w:val="27"/>
        </w:rPr>
        <w:t>Gogerty</w:t>
      </w:r>
      <w:proofErr w:type="spellEnd"/>
      <w:r>
        <w:rPr>
          <w:rFonts w:ascii="Arial" w:hAnsi="Arial" w:cs="Arial"/>
          <w:b/>
          <w:color w:val="C00000"/>
          <w:sz w:val="20"/>
          <w:szCs w:val="27"/>
        </w:rPr>
        <w:t xml:space="preserve"> (Figs 1)</w:t>
      </w:r>
      <w:r w:rsidR="00AF7CD6">
        <w:rPr>
          <w:rFonts w:ascii="Arial" w:hAnsi="Arial" w:cs="Arial"/>
          <w:b/>
          <w:color w:val="C00000"/>
          <w:sz w:val="20"/>
          <w:szCs w:val="27"/>
        </w:rPr>
        <w:t>; centre, Weiss</w:t>
      </w:r>
      <w:r>
        <w:rPr>
          <w:rFonts w:ascii="Arial" w:hAnsi="Arial" w:cs="Arial"/>
          <w:b/>
          <w:color w:val="C00000"/>
          <w:sz w:val="20"/>
          <w:szCs w:val="27"/>
        </w:rPr>
        <w:t xml:space="preserve"> (Figs 3)</w:t>
      </w:r>
      <w:r w:rsidR="00AF7CD6">
        <w:rPr>
          <w:rFonts w:ascii="Arial" w:hAnsi="Arial" w:cs="Arial"/>
          <w:b/>
          <w:color w:val="C00000"/>
          <w:sz w:val="20"/>
          <w:szCs w:val="27"/>
        </w:rPr>
        <w:t xml:space="preserve">; Right </w:t>
      </w:r>
      <w:r w:rsidR="00AF7CD6">
        <w:rPr>
          <w:rFonts w:ascii="Arial" w:hAnsi="Arial" w:cs="Arial"/>
          <w:b/>
          <w:i/>
          <w:color w:val="C00000"/>
          <w:sz w:val="20"/>
          <w:szCs w:val="27"/>
        </w:rPr>
        <w:t>Fire Brand</w:t>
      </w:r>
      <w:r>
        <w:rPr>
          <w:rFonts w:ascii="Arial" w:hAnsi="Arial" w:cs="Arial"/>
          <w:b/>
          <w:i/>
          <w:color w:val="C00000"/>
          <w:sz w:val="20"/>
          <w:szCs w:val="27"/>
        </w:rPr>
        <w:t xml:space="preserve"> </w:t>
      </w:r>
      <w:r>
        <w:rPr>
          <w:rFonts w:ascii="Arial" w:hAnsi="Arial" w:cs="Arial"/>
          <w:b/>
          <w:color w:val="C00000"/>
          <w:sz w:val="20"/>
          <w:szCs w:val="27"/>
        </w:rPr>
        <w:t>(Figs 2)</w:t>
      </w:r>
      <w:r w:rsidR="00AF7CD6">
        <w:rPr>
          <w:rFonts w:ascii="Arial" w:hAnsi="Arial" w:cs="Arial"/>
          <w:b/>
          <w:i/>
          <w:color w:val="C00000"/>
          <w:sz w:val="20"/>
          <w:szCs w:val="27"/>
        </w:rPr>
        <w:t>.</w:t>
      </w:r>
      <w:r w:rsidR="007B40C6">
        <w:rPr>
          <w:rFonts w:ascii="Arial" w:hAnsi="Arial" w:cs="Arial"/>
          <w:b/>
          <w:color w:val="C00000"/>
          <w:sz w:val="20"/>
          <w:szCs w:val="27"/>
        </w:rPr>
        <w:t xml:space="preserve"> They are identical save for</w:t>
      </w:r>
      <w:r w:rsidR="00AF7CD6">
        <w:rPr>
          <w:rFonts w:ascii="Arial" w:hAnsi="Arial" w:cs="Arial"/>
          <w:b/>
          <w:color w:val="C00000"/>
          <w:sz w:val="20"/>
          <w:szCs w:val="27"/>
        </w:rPr>
        <w:t xml:space="preserve"> </w:t>
      </w:r>
      <w:r w:rsidR="00AF7CD6" w:rsidRPr="007B40C6">
        <w:rPr>
          <w:rFonts w:ascii="Arial" w:hAnsi="Arial" w:cs="Arial"/>
          <w:b/>
          <w:i/>
          <w:color w:val="C00000"/>
          <w:sz w:val="20"/>
          <w:szCs w:val="27"/>
        </w:rPr>
        <w:t>Fire</w:t>
      </w:r>
      <w:r w:rsidR="007B40C6" w:rsidRPr="007B40C6">
        <w:rPr>
          <w:rFonts w:ascii="Arial" w:hAnsi="Arial" w:cs="Arial"/>
          <w:b/>
          <w:i/>
          <w:color w:val="C00000"/>
          <w:sz w:val="20"/>
          <w:szCs w:val="27"/>
        </w:rPr>
        <w:t xml:space="preserve"> B</w:t>
      </w:r>
      <w:r w:rsidR="00AF7CD6" w:rsidRPr="007B40C6">
        <w:rPr>
          <w:rFonts w:ascii="Arial" w:hAnsi="Arial" w:cs="Arial"/>
          <w:b/>
          <w:i/>
          <w:color w:val="C00000"/>
          <w:sz w:val="20"/>
          <w:szCs w:val="27"/>
        </w:rPr>
        <w:t>rand</w:t>
      </w:r>
      <w:r w:rsidR="00AF7CD6">
        <w:rPr>
          <w:rFonts w:ascii="Arial" w:hAnsi="Arial" w:cs="Arial"/>
          <w:b/>
          <w:color w:val="C00000"/>
          <w:sz w:val="20"/>
          <w:szCs w:val="27"/>
        </w:rPr>
        <w:t xml:space="preserve"> having screw caps to the rod inlets</w:t>
      </w:r>
      <w:r w:rsidR="007B40C6">
        <w:rPr>
          <w:rFonts w:ascii="Arial" w:hAnsi="Arial" w:cs="Arial"/>
          <w:b/>
          <w:color w:val="C00000"/>
          <w:sz w:val="20"/>
          <w:szCs w:val="27"/>
        </w:rPr>
        <w:t xml:space="preserve"> and </w:t>
      </w:r>
      <w:proofErr w:type="spellStart"/>
      <w:r w:rsidR="007B40C6">
        <w:rPr>
          <w:rFonts w:ascii="Arial" w:hAnsi="Arial" w:cs="Arial"/>
          <w:b/>
          <w:color w:val="C00000"/>
          <w:sz w:val="20"/>
          <w:szCs w:val="27"/>
        </w:rPr>
        <w:t>Gogerty</w:t>
      </w:r>
      <w:proofErr w:type="spellEnd"/>
      <w:r w:rsidR="007B40C6">
        <w:rPr>
          <w:rFonts w:ascii="Arial" w:hAnsi="Arial" w:cs="Arial"/>
          <w:b/>
          <w:color w:val="C00000"/>
          <w:sz w:val="20"/>
          <w:szCs w:val="27"/>
        </w:rPr>
        <w:t xml:space="preserve"> having a separate inlet pipe socket</w:t>
      </w:r>
      <w:r w:rsidR="00AF7CD6">
        <w:rPr>
          <w:rFonts w:ascii="Arial" w:hAnsi="Arial" w:cs="Arial"/>
          <w:b/>
          <w:color w:val="C00000"/>
          <w:sz w:val="20"/>
          <w:szCs w:val="27"/>
        </w:rPr>
        <w:t xml:space="preserve">. </w:t>
      </w:r>
    </w:p>
    <w:p w14:paraId="391D952F" w14:textId="62730F12" w:rsidR="003B685B" w:rsidRDefault="003B685B" w:rsidP="00A67288">
      <w:pPr>
        <w:contextualSpacing/>
        <w:rPr>
          <w:rFonts w:ascii="Arial" w:hAnsi="Arial" w:cs="Arial"/>
          <w:b/>
          <w:color w:val="C00000"/>
          <w:sz w:val="20"/>
          <w:szCs w:val="27"/>
        </w:rPr>
      </w:pPr>
    </w:p>
    <w:p w14:paraId="2F3AAF2B" w14:textId="43C4AAA4" w:rsidR="002F1725" w:rsidRDefault="002F1725" w:rsidP="002F1725">
      <w:pPr>
        <w:contextualSpacing/>
        <w:rPr>
          <w:rFonts w:ascii="Arial" w:hAnsi="Arial" w:cs="Arial"/>
          <w:color w:val="000000"/>
          <w:sz w:val="24"/>
          <w:szCs w:val="27"/>
        </w:rPr>
      </w:pPr>
      <w:r>
        <w:rPr>
          <w:rFonts w:ascii="Arial" w:hAnsi="Arial" w:cs="Arial"/>
          <w:color w:val="000000"/>
          <w:sz w:val="24"/>
          <w:szCs w:val="27"/>
        </w:rPr>
        <w:t>Returning to the Weiss sale</w:t>
      </w:r>
      <w:r w:rsidR="005F5028">
        <w:rPr>
          <w:rFonts w:ascii="Arial" w:hAnsi="Arial" w:cs="Arial"/>
          <w:color w:val="000000"/>
          <w:sz w:val="24"/>
          <w:szCs w:val="27"/>
        </w:rPr>
        <w:t>,</w:t>
      </w:r>
      <w:r>
        <w:rPr>
          <w:rFonts w:ascii="Arial" w:hAnsi="Arial" w:cs="Arial"/>
          <w:color w:val="000000"/>
          <w:sz w:val="24"/>
          <w:szCs w:val="27"/>
        </w:rPr>
        <w:t xml:space="preserve"> Lot 37 is somewhat similar to the </w:t>
      </w:r>
      <w:proofErr w:type="spellStart"/>
      <w:r>
        <w:rPr>
          <w:rFonts w:ascii="Arial" w:hAnsi="Arial" w:cs="Arial"/>
          <w:color w:val="000000"/>
          <w:sz w:val="24"/>
          <w:szCs w:val="27"/>
        </w:rPr>
        <w:t>Gogerty</w:t>
      </w:r>
      <w:proofErr w:type="spellEnd"/>
      <w:r>
        <w:rPr>
          <w:rFonts w:ascii="Arial" w:hAnsi="Arial" w:cs="Arial"/>
          <w:color w:val="000000"/>
          <w:sz w:val="24"/>
          <w:szCs w:val="27"/>
        </w:rPr>
        <w:t xml:space="preserve"> loco, but I suspect somewhat later</w:t>
      </w:r>
      <w:r w:rsidR="005F5028">
        <w:rPr>
          <w:rFonts w:ascii="Arial" w:hAnsi="Arial" w:cs="Arial"/>
          <w:color w:val="000000"/>
          <w:sz w:val="24"/>
          <w:szCs w:val="27"/>
        </w:rPr>
        <w:t xml:space="preserve">. It has a </w:t>
      </w:r>
      <w:r>
        <w:rPr>
          <w:rFonts w:ascii="Arial" w:hAnsi="Arial" w:cs="Arial"/>
          <w:color w:val="000000"/>
          <w:sz w:val="24"/>
          <w:szCs w:val="27"/>
        </w:rPr>
        <w:t xml:space="preserve">revised base </w:t>
      </w:r>
      <w:r w:rsidR="005F5028">
        <w:rPr>
          <w:rFonts w:ascii="Arial" w:hAnsi="Arial" w:cs="Arial"/>
          <w:color w:val="000000"/>
          <w:sz w:val="24"/>
          <w:szCs w:val="27"/>
        </w:rPr>
        <w:t xml:space="preserve">with ‘normal’ </w:t>
      </w:r>
      <w:r>
        <w:rPr>
          <w:rFonts w:ascii="Arial" w:hAnsi="Arial" w:cs="Arial"/>
          <w:color w:val="000000"/>
          <w:sz w:val="24"/>
          <w:szCs w:val="27"/>
        </w:rPr>
        <w:t>cross-cut footplate, a simpler boiler with a heat channel and no burner shield</w:t>
      </w:r>
      <w:r w:rsidR="00570A08">
        <w:rPr>
          <w:rFonts w:ascii="Arial" w:hAnsi="Arial" w:cs="Arial"/>
          <w:color w:val="000000"/>
          <w:sz w:val="24"/>
          <w:szCs w:val="27"/>
        </w:rPr>
        <w:t>. The dome is more substantial and has been moved forward</w:t>
      </w:r>
      <w:r>
        <w:rPr>
          <w:rFonts w:ascii="Arial" w:hAnsi="Arial" w:cs="Arial"/>
          <w:color w:val="000000"/>
          <w:sz w:val="24"/>
          <w:szCs w:val="27"/>
        </w:rPr>
        <w:t>, while the cylinders have a central rib and the regulator is no more than a tap. It has added detail in the form of buffers</w:t>
      </w:r>
      <w:r w:rsidR="00AA465E">
        <w:rPr>
          <w:rFonts w:ascii="Arial" w:hAnsi="Arial" w:cs="Arial"/>
          <w:color w:val="000000"/>
          <w:sz w:val="24"/>
          <w:szCs w:val="27"/>
        </w:rPr>
        <w:t xml:space="preserve"> (similar to those of Lot 38 and figs 4 and 5)</w:t>
      </w:r>
      <w:r>
        <w:rPr>
          <w:rFonts w:ascii="Arial" w:hAnsi="Arial" w:cs="Arial"/>
          <w:color w:val="000000"/>
          <w:sz w:val="24"/>
          <w:szCs w:val="27"/>
        </w:rPr>
        <w:t xml:space="preserve">, buffer beam and side rails. It is marked for Newton </w:t>
      </w:r>
      <w:r w:rsidRPr="0010452C">
        <w:rPr>
          <w:rFonts w:ascii="Arial" w:hAnsi="Arial" w:cs="Arial"/>
          <w:b/>
          <w:color w:val="000000"/>
          <w:sz w:val="24"/>
          <w:szCs w:val="27"/>
        </w:rPr>
        <w:t>Fig</w:t>
      </w:r>
      <w:r w:rsidR="00102FCA">
        <w:rPr>
          <w:rFonts w:ascii="Arial" w:hAnsi="Arial" w:cs="Arial"/>
          <w:b/>
          <w:color w:val="000000"/>
          <w:sz w:val="24"/>
          <w:szCs w:val="27"/>
        </w:rPr>
        <w:t xml:space="preserve"> 7a-d</w:t>
      </w:r>
      <w:r>
        <w:rPr>
          <w:rFonts w:ascii="Arial" w:hAnsi="Arial" w:cs="Arial"/>
          <w:color w:val="000000"/>
          <w:sz w:val="24"/>
          <w:szCs w:val="27"/>
        </w:rPr>
        <w:t xml:space="preserve">. </w:t>
      </w:r>
    </w:p>
    <w:p w14:paraId="795ED491" w14:textId="77777777" w:rsidR="002F1725" w:rsidRDefault="002F1725" w:rsidP="002F1725">
      <w:pPr>
        <w:contextualSpacing/>
        <w:rPr>
          <w:rFonts w:ascii="Arial" w:hAnsi="Arial" w:cs="Arial"/>
          <w:color w:val="000000"/>
          <w:sz w:val="24"/>
          <w:szCs w:val="27"/>
        </w:rPr>
      </w:pPr>
    </w:p>
    <w:p w14:paraId="460DB79C" w14:textId="60756896" w:rsidR="002F1725" w:rsidRDefault="005F5028" w:rsidP="002F1725">
      <w:pPr>
        <w:contextualSpacing/>
        <w:rPr>
          <w:rFonts w:ascii="Arial" w:hAnsi="Arial" w:cs="Arial"/>
          <w:color w:val="000000"/>
          <w:sz w:val="24"/>
          <w:szCs w:val="27"/>
        </w:rPr>
      </w:pPr>
      <w:r>
        <w:rPr>
          <w:rFonts w:ascii="Arial" w:hAnsi="Arial" w:cs="Arial"/>
          <w:noProof/>
          <w:color w:val="000000"/>
          <w:sz w:val="24"/>
          <w:szCs w:val="27"/>
        </w:rPr>
        <w:drawing>
          <wp:inline distT="0" distB="0" distL="0" distR="0" wp14:anchorId="27233849" wp14:editId="20C574C1">
            <wp:extent cx="3682311" cy="2952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04225" cy="2970323"/>
                    </a:xfrm>
                    <a:prstGeom prst="rect">
                      <a:avLst/>
                    </a:prstGeom>
                    <a:noFill/>
                    <a:ln>
                      <a:noFill/>
                    </a:ln>
                  </pic:spPr>
                </pic:pic>
              </a:graphicData>
            </a:graphic>
          </wp:inline>
        </w:drawing>
      </w:r>
    </w:p>
    <w:p w14:paraId="1749BC1B" w14:textId="68597F80" w:rsidR="002F1725" w:rsidRPr="00102FCA" w:rsidRDefault="00102FCA" w:rsidP="002F1725">
      <w:pPr>
        <w:contextualSpacing/>
        <w:rPr>
          <w:rFonts w:ascii="Arial" w:hAnsi="Arial" w:cs="Arial"/>
          <w:b/>
          <w:color w:val="C00000"/>
          <w:sz w:val="20"/>
          <w:szCs w:val="27"/>
        </w:rPr>
      </w:pPr>
      <w:r>
        <w:rPr>
          <w:rFonts w:ascii="Arial" w:hAnsi="Arial" w:cs="Arial"/>
          <w:b/>
          <w:color w:val="C00000"/>
          <w:sz w:val="20"/>
          <w:szCs w:val="27"/>
        </w:rPr>
        <w:t>Fig 7a. (Weiss Auctioneers)</w:t>
      </w:r>
    </w:p>
    <w:p w14:paraId="02C228E3" w14:textId="77777777" w:rsidR="002F1725" w:rsidRDefault="002F1725" w:rsidP="002F1725">
      <w:pPr>
        <w:contextualSpacing/>
        <w:rPr>
          <w:rFonts w:ascii="Arial" w:hAnsi="Arial" w:cs="Arial"/>
          <w:color w:val="000000"/>
          <w:sz w:val="24"/>
          <w:szCs w:val="27"/>
        </w:rPr>
      </w:pPr>
      <w:r>
        <w:rPr>
          <w:rFonts w:ascii="Arial" w:hAnsi="Arial" w:cs="Arial"/>
          <w:noProof/>
          <w:color w:val="000000"/>
          <w:sz w:val="24"/>
          <w:szCs w:val="27"/>
        </w:rPr>
        <w:lastRenderedPageBreak/>
        <w:drawing>
          <wp:inline distT="0" distB="0" distL="0" distR="0" wp14:anchorId="0D0723BE" wp14:editId="65F2E359">
            <wp:extent cx="2159000" cy="316591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17781" cy="3252109"/>
                    </a:xfrm>
                    <a:prstGeom prst="rect">
                      <a:avLst/>
                    </a:prstGeom>
                    <a:noFill/>
                    <a:ln>
                      <a:noFill/>
                    </a:ln>
                  </pic:spPr>
                </pic:pic>
              </a:graphicData>
            </a:graphic>
          </wp:inline>
        </w:drawing>
      </w:r>
    </w:p>
    <w:p w14:paraId="2578C981" w14:textId="46A8EE75" w:rsidR="00B12546" w:rsidRPr="00102FCA" w:rsidRDefault="00B12546" w:rsidP="00B12546">
      <w:pPr>
        <w:contextualSpacing/>
        <w:rPr>
          <w:rFonts w:ascii="Arial" w:hAnsi="Arial" w:cs="Arial"/>
          <w:b/>
          <w:color w:val="C00000"/>
          <w:sz w:val="20"/>
          <w:szCs w:val="27"/>
        </w:rPr>
      </w:pPr>
      <w:r>
        <w:rPr>
          <w:rFonts w:ascii="Arial" w:hAnsi="Arial" w:cs="Arial"/>
          <w:b/>
          <w:color w:val="C00000"/>
          <w:sz w:val="20"/>
          <w:szCs w:val="27"/>
        </w:rPr>
        <w:t>Fig 7b. (Weiss Auctioneers)</w:t>
      </w:r>
    </w:p>
    <w:p w14:paraId="6DA72E1B" w14:textId="77777777" w:rsidR="002F1725" w:rsidRDefault="002F1725" w:rsidP="002F1725">
      <w:pPr>
        <w:contextualSpacing/>
        <w:rPr>
          <w:rFonts w:ascii="Arial" w:hAnsi="Arial" w:cs="Arial"/>
          <w:color w:val="000000"/>
          <w:sz w:val="24"/>
          <w:szCs w:val="27"/>
        </w:rPr>
      </w:pPr>
    </w:p>
    <w:p w14:paraId="41A0B101" w14:textId="77777777" w:rsidR="002F1725" w:rsidRDefault="002F1725" w:rsidP="002F1725">
      <w:pPr>
        <w:contextualSpacing/>
        <w:rPr>
          <w:rFonts w:ascii="Arial" w:hAnsi="Arial" w:cs="Arial"/>
          <w:color w:val="000000"/>
          <w:sz w:val="24"/>
          <w:szCs w:val="27"/>
        </w:rPr>
      </w:pPr>
      <w:r>
        <w:rPr>
          <w:rFonts w:ascii="Arial" w:hAnsi="Arial" w:cs="Arial"/>
          <w:noProof/>
          <w:color w:val="000000"/>
          <w:sz w:val="24"/>
          <w:szCs w:val="27"/>
        </w:rPr>
        <w:drawing>
          <wp:inline distT="0" distB="0" distL="0" distR="0" wp14:anchorId="3208B76F" wp14:editId="1371D898">
            <wp:extent cx="2771803" cy="45148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3432" cy="4533792"/>
                    </a:xfrm>
                    <a:prstGeom prst="rect">
                      <a:avLst/>
                    </a:prstGeom>
                    <a:noFill/>
                    <a:ln>
                      <a:noFill/>
                    </a:ln>
                  </pic:spPr>
                </pic:pic>
              </a:graphicData>
            </a:graphic>
          </wp:inline>
        </w:drawing>
      </w:r>
    </w:p>
    <w:p w14:paraId="59D0DE43" w14:textId="33EA0F55" w:rsidR="00B12546" w:rsidRPr="00102FCA" w:rsidRDefault="00B12546" w:rsidP="00B12546">
      <w:pPr>
        <w:contextualSpacing/>
        <w:rPr>
          <w:rFonts w:ascii="Arial" w:hAnsi="Arial" w:cs="Arial"/>
          <w:b/>
          <w:color w:val="C00000"/>
          <w:sz w:val="20"/>
          <w:szCs w:val="27"/>
        </w:rPr>
      </w:pPr>
      <w:r>
        <w:rPr>
          <w:rFonts w:ascii="Arial" w:hAnsi="Arial" w:cs="Arial"/>
          <w:b/>
          <w:color w:val="C00000"/>
          <w:sz w:val="20"/>
          <w:szCs w:val="27"/>
        </w:rPr>
        <w:t>Fig 7c. (Weiss Auctioneers)</w:t>
      </w:r>
    </w:p>
    <w:p w14:paraId="4CB35332" w14:textId="77777777" w:rsidR="002F1725" w:rsidRDefault="002F1725" w:rsidP="002F1725">
      <w:pPr>
        <w:contextualSpacing/>
        <w:rPr>
          <w:rFonts w:ascii="Arial" w:hAnsi="Arial" w:cs="Arial"/>
          <w:color w:val="000000"/>
          <w:sz w:val="24"/>
          <w:szCs w:val="27"/>
        </w:rPr>
      </w:pPr>
    </w:p>
    <w:p w14:paraId="168B8B38" w14:textId="77777777" w:rsidR="002F1725" w:rsidRDefault="002F1725" w:rsidP="002F1725">
      <w:pPr>
        <w:contextualSpacing/>
        <w:rPr>
          <w:rFonts w:ascii="Arial" w:hAnsi="Arial" w:cs="Arial"/>
          <w:color w:val="000000"/>
          <w:sz w:val="24"/>
          <w:szCs w:val="27"/>
        </w:rPr>
      </w:pPr>
    </w:p>
    <w:p w14:paraId="0268A5F6" w14:textId="77777777" w:rsidR="002F1725" w:rsidRDefault="002F1725" w:rsidP="002F1725">
      <w:pPr>
        <w:contextualSpacing/>
        <w:rPr>
          <w:rFonts w:ascii="Arial" w:hAnsi="Arial" w:cs="Arial"/>
          <w:color w:val="000000"/>
          <w:sz w:val="24"/>
          <w:szCs w:val="27"/>
        </w:rPr>
      </w:pPr>
      <w:r>
        <w:rPr>
          <w:rFonts w:ascii="Arial" w:hAnsi="Arial" w:cs="Arial"/>
          <w:noProof/>
          <w:color w:val="000000"/>
          <w:sz w:val="24"/>
          <w:szCs w:val="27"/>
        </w:rPr>
        <w:lastRenderedPageBreak/>
        <w:drawing>
          <wp:inline distT="0" distB="0" distL="0" distR="0" wp14:anchorId="118F0CB3" wp14:editId="37E6DB76">
            <wp:extent cx="4013200" cy="177969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84213" cy="1811181"/>
                    </a:xfrm>
                    <a:prstGeom prst="rect">
                      <a:avLst/>
                    </a:prstGeom>
                    <a:noFill/>
                    <a:ln>
                      <a:noFill/>
                    </a:ln>
                  </pic:spPr>
                </pic:pic>
              </a:graphicData>
            </a:graphic>
          </wp:inline>
        </w:drawing>
      </w:r>
    </w:p>
    <w:p w14:paraId="355AF557" w14:textId="1DF38416" w:rsidR="00B12546" w:rsidRPr="00102FCA" w:rsidRDefault="00B12546" w:rsidP="00B12546">
      <w:pPr>
        <w:contextualSpacing/>
        <w:rPr>
          <w:rFonts w:ascii="Arial" w:hAnsi="Arial" w:cs="Arial"/>
          <w:b/>
          <w:color w:val="C00000"/>
          <w:sz w:val="20"/>
          <w:szCs w:val="27"/>
        </w:rPr>
      </w:pPr>
      <w:r>
        <w:rPr>
          <w:rFonts w:ascii="Arial" w:hAnsi="Arial" w:cs="Arial"/>
          <w:b/>
          <w:color w:val="C00000"/>
          <w:sz w:val="20"/>
          <w:szCs w:val="27"/>
        </w:rPr>
        <w:t>Fig 7d. (Weiss Auctioneers)</w:t>
      </w:r>
    </w:p>
    <w:p w14:paraId="731607EB" w14:textId="77777777" w:rsidR="002F1725" w:rsidRPr="003B685B" w:rsidRDefault="002F1725" w:rsidP="00A67288">
      <w:pPr>
        <w:contextualSpacing/>
        <w:rPr>
          <w:rFonts w:ascii="Arial" w:hAnsi="Arial" w:cs="Arial"/>
          <w:b/>
          <w:color w:val="C00000"/>
          <w:sz w:val="20"/>
          <w:szCs w:val="27"/>
        </w:rPr>
      </w:pPr>
    </w:p>
    <w:p w14:paraId="1D6E6F51" w14:textId="2491AA61" w:rsidR="00B205FB" w:rsidRPr="00FB5790" w:rsidRDefault="003B685B" w:rsidP="00A67288">
      <w:pPr>
        <w:contextualSpacing/>
        <w:rPr>
          <w:rFonts w:ascii="Arial" w:hAnsi="Arial" w:cs="Arial"/>
          <w:color w:val="000000"/>
          <w:sz w:val="24"/>
          <w:szCs w:val="27"/>
        </w:rPr>
      </w:pPr>
      <w:r>
        <w:rPr>
          <w:rFonts w:ascii="Arial" w:hAnsi="Arial" w:cs="Arial"/>
          <w:color w:val="000000"/>
          <w:sz w:val="24"/>
          <w:szCs w:val="27"/>
        </w:rPr>
        <w:t>Finally</w:t>
      </w:r>
      <w:r w:rsidR="006C1C11">
        <w:rPr>
          <w:rFonts w:ascii="Arial" w:hAnsi="Arial" w:cs="Arial"/>
          <w:color w:val="000000"/>
          <w:sz w:val="24"/>
          <w:szCs w:val="27"/>
        </w:rPr>
        <w:t>, just to prove how small a world that of these early locos is</w:t>
      </w:r>
      <w:r w:rsidR="004502BF">
        <w:rPr>
          <w:rFonts w:ascii="Arial" w:hAnsi="Arial" w:cs="Arial"/>
          <w:color w:val="000000"/>
          <w:sz w:val="24"/>
          <w:szCs w:val="27"/>
        </w:rPr>
        <w:t xml:space="preserve"> and how easily </w:t>
      </w:r>
      <w:r w:rsidR="004C6906">
        <w:rPr>
          <w:rFonts w:ascii="Arial" w:hAnsi="Arial" w:cs="Arial"/>
          <w:color w:val="000000"/>
          <w:sz w:val="24"/>
          <w:szCs w:val="27"/>
        </w:rPr>
        <w:t xml:space="preserve">we can </w:t>
      </w:r>
      <w:r w:rsidR="004502BF">
        <w:rPr>
          <w:rFonts w:ascii="Arial" w:hAnsi="Arial" w:cs="Arial"/>
          <w:color w:val="000000"/>
          <w:sz w:val="24"/>
          <w:szCs w:val="27"/>
        </w:rPr>
        <w:t>think there are more of them surviving than there actually are</w:t>
      </w:r>
      <w:r w:rsidR="006C1C11">
        <w:rPr>
          <w:rFonts w:ascii="Arial" w:hAnsi="Arial" w:cs="Arial"/>
          <w:color w:val="000000"/>
          <w:sz w:val="24"/>
          <w:szCs w:val="27"/>
        </w:rPr>
        <w:t>,</w:t>
      </w:r>
      <w:r w:rsidR="00D0627D">
        <w:rPr>
          <w:rFonts w:ascii="Arial" w:hAnsi="Arial" w:cs="Arial"/>
          <w:color w:val="000000"/>
          <w:sz w:val="24"/>
          <w:szCs w:val="27"/>
        </w:rPr>
        <w:t xml:space="preserve"> </w:t>
      </w:r>
      <w:r w:rsidR="006C1C11">
        <w:rPr>
          <w:rFonts w:ascii="Arial" w:hAnsi="Arial" w:cs="Arial"/>
          <w:color w:val="000000"/>
          <w:sz w:val="24"/>
          <w:szCs w:val="27"/>
        </w:rPr>
        <w:t>we can turn to</w:t>
      </w:r>
      <w:r w:rsidR="00D0627D">
        <w:rPr>
          <w:rFonts w:ascii="Arial" w:hAnsi="Arial" w:cs="Arial"/>
          <w:color w:val="000000"/>
          <w:sz w:val="24"/>
          <w:szCs w:val="27"/>
        </w:rPr>
        <w:t xml:space="preserve"> Allen Levy’s </w:t>
      </w:r>
      <w:r w:rsidR="00D0627D">
        <w:rPr>
          <w:rFonts w:ascii="Arial" w:hAnsi="Arial" w:cs="Arial"/>
          <w:i/>
          <w:color w:val="000000"/>
          <w:sz w:val="24"/>
          <w:szCs w:val="27"/>
        </w:rPr>
        <w:t>A Century of Model Trains</w:t>
      </w:r>
      <w:r w:rsidR="00637EFD">
        <w:rPr>
          <w:rFonts w:ascii="Arial" w:hAnsi="Arial" w:cs="Arial"/>
          <w:color w:val="000000"/>
          <w:sz w:val="24"/>
          <w:szCs w:val="27"/>
        </w:rPr>
        <w:t>,</w:t>
      </w:r>
      <w:r w:rsidR="006C1C11">
        <w:rPr>
          <w:rFonts w:ascii="Arial" w:hAnsi="Arial" w:cs="Arial"/>
          <w:i/>
          <w:color w:val="000000"/>
          <w:sz w:val="24"/>
          <w:szCs w:val="27"/>
        </w:rPr>
        <w:t xml:space="preserve"> </w:t>
      </w:r>
      <w:r w:rsidR="006C1C11">
        <w:rPr>
          <w:rFonts w:ascii="Arial" w:hAnsi="Arial" w:cs="Arial"/>
          <w:color w:val="000000"/>
          <w:sz w:val="24"/>
          <w:szCs w:val="27"/>
        </w:rPr>
        <w:t xml:space="preserve">where </w:t>
      </w:r>
      <w:r w:rsidR="00D0627D">
        <w:rPr>
          <w:rFonts w:ascii="Arial" w:hAnsi="Arial" w:cs="Arial"/>
          <w:i/>
          <w:color w:val="000000"/>
          <w:sz w:val="24"/>
          <w:szCs w:val="27"/>
        </w:rPr>
        <w:t xml:space="preserve">Fire Brand </w:t>
      </w:r>
      <w:r w:rsidR="00D0627D">
        <w:rPr>
          <w:rFonts w:ascii="Arial" w:hAnsi="Arial" w:cs="Arial"/>
          <w:color w:val="000000"/>
          <w:sz w:val="24"/>
          <w:szCs w:val="27"/>
        </w:rPr>
        <w:t>is illustrated on p</w:t>
      </w:r>
      <w:r w:rsidR="00C63D8E">
        <w:rPr>
          <w:rFonts w:ascii="Arial" w:hAnsi="Arial" w:cs="Arial"/>
          <w:color w:val="000000"/>
          <w:sz w:val="24"/>
          <w:szCs w:val="27"/>
        </w:rPr>
        <w:t>12</w:t>
      </w:r>
      <w:r w:rsidR="00D0627D">
        <w:rPr>
          <w:rFonts w:ascii="Arial" w:hAnsi="Arial" w:cs="Arial"/>
          <w:color w:val="000000"/>
          <w:sz w:val="24"/>
          <w:szCs w:val="27"/>
        </w:rPr>
        <w:t xml:space="preserve"> and </w:t>
      </w:r>
      <w:r w:rsidR="00C63D8E">
        <w:rPr>
          <w:rFonts w:ascii="Arial" w:hAnsi="Arial" w:cs="Arial"/>
          <w:color w:val="000000"/>
          <w:sz w:val="24"/>
          <w:szCs w:val="27"/>
        </w:rPr>
        <w:t>on p11</w:t>
      </w:r>
      <w:r w:rsidR="00D0627D">
        <w:rPr>
          <w:rFonts w:ascii="Arial" w:hAnsi="Arial" w:cs="Arial"/>
          <w:color w:val="000000"/>
          <w:sz w:val="24"/>
          <w:szCs w:val="27"/>
        </w:rPr>
        <w:t xml:space="preserve"> are</w:t>
      </w:r>
      <w:r w:rsidR="00C63D8E">
        <w:rPr>
          <w:rFonts w:ascii="Arial" w:hAnsi="Arial" w:cs="Arial"/>
          <w:color w:val="000000"/>
          <w:sz w:val="24"/>
          <w:szCs w:val="27"/>
        </w:rPr>
        <w:t xml:space="preserve"> the</w:t>
      </w:r>
      <w:r w:rsidR="00D0627D">
        <w:rPr>
          <w:rFonts w:ascii="Arial" w:hAnsi="Arial" w:cs="Arial"/>
          <w:color w:val="000000"/>
          <w:sz w:val="24"/>
          <w:szCs w:val="27"/>
        </w:rPr>
        <w:t xml:space="preserve"> two locos</w:t>
      </w:r>
      <w:r w:rsidR="00C63D8E">
        <w:rPr>
          <w:rFonts w:ascii="Arial" w:hAnsi="Arial" w:cs="Arial"/>
          <w:color w:val="000000"/>
          <w:sz w:val="24"/>
          <w:szCs w:val="27"/>
        </w:rPr>
        <w:t xml:space="preserve"> from the Weiss sale. T</w:t>
      </w:r>
      <w:r w:rsidR="00D0627D">
        <w:rPr>
          <w:rFonts w:ascii="Arial" w:hAnsi="Arial" w:cs="Arial"/>
          <w:color w:val="000000"/>
          <w:sz w:val="24"/>
          <w:szCs w:val="27"/>
        </w:rPr>
        <w:t>o me, the most telling commonality is that</w:t>
      </w:r>
      <w:r w:rsidR="00FB5790">
        <w:rPr>
          <w:rFonts w:ascii="Arial" w:hAnsi="Arial" w:cs="Arial"/>
          <w:color w:val="000000"/>
          <w:sz w:val="24"/>
          <w:szCs w:val="27"/>
        </w:rPr>
        <w:t xml:space="preserve"> </w:t>
      </w:r>
      <w:r w:rsidR="00FB5790" w:rsidRPr="0089428A">
        <w:rPr>
          <w:rFonts w:ascii="Arial" w:hAnsi="Arial" w:cs="Arial"/>
          <w:b/>
          <w:color w:val="000000"/>
          <w:sz w:val="24"/>
          <w:szCs w:val="27"/>
        </w:rPr>
        <w:t>all</w:t>
      </w:r>
      <w:r w:rsidR="00FB5790">
        <w:rPr>
          <w:rFonts w:ascii="Arial" w:hAnsi="Arial" w:cs="Arial"/>
          <w:color w:val="000000"/>
          <w:sz w:val="24"/>
          <w:szCs w:val="27"/>
        </w:rPr>
        <w:t xml:space="preserve"> the locos share a similar, idiosyncratic form of outside frame w</w:t>
      </w:r>
      <w:r w:rsidR="007D4B35">
        <w:rPr>
          <w:rFonts w:ascii="Arial" w:hAnsi="Arial" w:cs="Arial"/>
          <w:color w:val="000000"/>
          <w:sz w:val="24"/>
          <w:szCs w:val="27"/>
        </w:rPr>
        <w:t xml:space="preserve">here the ends are arched and drop back down towards their termination. </w:t>
      </w:r>
      <w:r w:rsidR="003273D9">
        <w:rPr>
          <w:rFonts w:ascii="Arial" w:hAnsi="Arial" w:cs="Arial"/>
          <w:color w:val="000000"/>
          <w:sz w:val="24"/>
          <w:szCs w:val="27"/>
        </w:rPr>
        <w:t>A</w:t>
      </w:r>
      <w:r w:rsidR="00B53B05">
        <w:rPr>
          <w:rFonts w:ascii="Arial" w:hAnsi="Arial" w:cs="Arial"/>
          <w:color w:val="000000"/>
          <w:sz w:val="24"/>
          <w:szCs w:val="27"/>
        </w:rPr>
        <w:t>ll</w:t>
      </w:r>
      <w:r w:rsidR="007D4B35">
        <w:rPr>
          <w:rFonts w:ascii="Arial" w:hAnsi="Arial" w:cs="Arial"/>
          <w:color w:val="000000"/>
          <w:sz w:val="24"/>
          <w:szCs w:val="27"/>
        </w:rPr>
        <w:t xml:space="preserve"> </w:t>
      </w:r>
      <w:r w:rsidR="00A11C0C">
        <w:rPr>
          <w:rFonts w:ascii="Arial" w:hAnsi="Arial" w:cs="Arial"/>
          <w:color w:val="000000"/>
          <w:sz w:val="24"/>
          <w:szCs w:val="27"/>
        </w:rPr>
        <w:t xml:space="preserve">other </w:t>
      </w:r>
      <w:r w:rsidR="007D4B35">
        <w:rPr>
          <w:rFonts w:ascii="Arial" w:hAnsi="Arial" w:cs="Arial"/>
          <w:color w:val="000000"/>
          <w:sz w:val="24"/>
          <w:szCs w:val="27"/>
        </w:rPr>
        <w:t>outside</w:t>
      </w:r>
      <w:r>
        <w:rPr>
          <w:rFonts w:ascii="Arial" w:hAnsi="Arial" w:cs="Arial"/>
          <w:color w:val="000000"/>
          <w:sz w:val="24"/>
          <w:szCs w:val="27"/>
        </w:rPr>
        <w:t>-</w:t>
      </w:r>
      <w:r w:rsidR="007D4B35">
        <w:rPr>
          <w:rFonts w:ascii="Arial" w:hAnsi="Arial" w:cs="Arial"/>
          <w:color w:val="000000"/>
          <w:sz w:val="24"/>
          <w:szCs w:val="27"/>
        </w:rPr>
        <w:t>frame</w:t>
      </w:r>
      <w:r w:rsidR="00B53B05">
        <w:rPr>
          <w:rFonts w:ascii="Arial" w:hAnsi="Arial" w:cs="Arial"/>
          <w:color w:val="000000"/>
          <w:sz w:val="24"/>
          <w:szCs w:val="27"/>
        </w:rPr>
        <w:t xml:space="preserve"> toy</w:t>
      </w:r>
      <w:r w:rsidR="007D4B35">
        <w:rPr>
          <w:rFonts w:ascii="Arial" w:hAnsi="Arial" w:cs="Arial"/>
          <w:color w:val="000000"/>
          <w:sz w:val="24"/>
          <w:szCs w:val="27"/>
        </w:rPr>
        <w:t xml:space="preserve"> locos</w:t>
      </w:r>
      <w:r w:rsidR="003273D9">
        <w:rPr>
          <w:rFonts w:ascii="Arial" w:hAnsi="Arial" w:cs="Arial"/>
          <w:color w:val="000000"/>
          <w:sz w:val="24"/>
          <w:szCs w:val="27"/>
        </w:rPr>
        <w:t xml:space="preserve"> that I have seen</w:t>
      </w:r>
      <w:r w:rsidR="007D4B35">
        <w:rPr>
          <w:rFonts w:ascii="Arial" w:hAnsi="Arial" w:cs="Arial"/>
          <w:color w:val="000000"/>
          <w:sz w:val="24"/>
          <w:szCs w:val="27"/>
        </w:rPr>
        <w:t xml:space="preserve"> have straight</w:t>
      </w:r>
      <w:r w:rsidR="00EA78BD">
        <w:rPr>
          <w:rFonts w:ascii="Arial" w:hAnsi="Arial" w:cs="Arial"/>
          <w:color w:val="000000"/>
          <w:sz w:val="24"/>
          <w:szCs w:val="27"/>
        </w:rPr>
        <w:t>-</w:t>
      </w:r>
      <w:r w:rsidR="007D4B35">
        <w:rPr>
          <w:rFonts w:ascii="Arial" w:hAnsi="Arial" w:cs="Arial"/>
          <w:color w:val="000000"/>
          <w:sz w:val="24"/>
          <w:szCs w:val="27"/>
        </w:rPr>
        <w:t>ends</w:t>
      </w:r>
      <w:r w:rsidR="00B53B05">
        <w:rPr>
          <w:rFonts w:ascii="Arial" w:hAnsi="Arial" w:cs="Arial"/>
          <w:color w:val="000000"/>
          <w:sz w:val="24"/>
          <w:szCs w:val="27"/>
        </w:rPr>
        <w:t xml:space="preserve">; so, the arched ends </w:t>
      </w:r>
      <w:r w:rsidR="004502BF">
        <w:rPr>
          <w:rFonts w:ascii="Arial" w:hAnsi="Arial" w:cs="Arial"/>
          <w:color w:val="000000"/>
          <w:sz w:val="24"/>
          <w:szCs w:val="27"/>
        </w:rPr>
        <w:t>form</w:t>
      </w:r>
      <w:r w:rsidR="00B53B05">
        <w:rPr>
          <w:rFonts w:ascii="Arial" w:hAnsi="Arial" w:cs="Arial"/>
          <w:color w:val="000000"/>
          <w:sz w:val="24"/>
          <w:szCs w:val="27"/>
        </w:rPr>
        <w:t xml:space="preserve"> an</w:t>
      </w:r>
      <w:r w:rsidR="00FE49B5">
        <w:rPr>
          <w:rFonts w:ascii="Arial" w:hAnsi="Arial" w:cs="Arial"/>
          <w:color w:val="000000"/>
          <w:sz w:val="24"/>
          <w:szCs w:val="27"/>
        </w:rPr>
        <w:t xml:space="preserve"> unusual signature feature</w:t>
      </w:r>
      <w:r w:rsidR="00A11C0C">
        <w:rPr>
          <w:rFonts w:ascii="Arial" w:hAnsi="Arial" w:cs="Arial"/>
          <w:color w:val="000000"/>
          <w:sz w:val="24"/>
          <w:szCs w:val="27"/>
        </w:rPr>
        <w:t xml:space="preserve"> that</w:t>
      </w:r>
      <w:r w:rsidR="00D44C14">
        <w:rPr>
          <w:rFonts w:ascii="Arial" w:hAnsi="Arial" w:cs="Arial"/>
          <w:color w:val="000000"/>
          <w:sz w:val="24"/>
          <w:szCs w:val="27"/>
        </w:rPr>
        <w:t xml:space="preserve"> makes it</w:t>
      </w:r>
      <w:r w:rsidR="007D4B35">
        <w:rPr>
          <w:rFonts w:ascii="Arial" w:hAnsi="Arial" w:cs="Arial"/>
          <w:color w:val="000000"/>
          <w:sz w:val="24"/>
          <w:szCs w:val="27"/>
        </w:rPr>
        <w:t xml:space="preserve"> pretty certain that all were built by the same maker.</w:t>
      </w:r>
      <w:r w:rsidR="00B205FB">
        <w:rPr>
          <w:rFonts w:ascii="Arial" w:hAnsi="Arial" w:cs="Arial"/>
          <w:color w:val="000000"/>
          <w:sz w:val="24"/>
          <w:szCs w:val="27"/>
        </w:rPr>
        <w:t xml:space="preserve"> It is worth observing that the two-axle locos are quite standardised, but the three axle ones are all quite different. This suggests the two axle locos were st</w:t>
      </w:r>
      <w:r w:rsidR="00F6675B">
        <w:rPr>
          <w:rFonts w:ascii="Arial" w:hAnsi="Arial" w:cs="Arial"/>
          <w:color w:val="000000"/>
          <w:sz w:val="24"/>
          <w:szCs w:val="27"/>
        </w:rPr>
        <w:t>ock</w:t>
      </w:r>
      <w:r w:rsidR="00B205FB">
        <w:rPr>
          <w:rFonts w:ascii="Arial" w:hAnsi="Arial" w:cs="Arial"/>
          <w:color w:val="000000"/>
          <w:sz w:val="24"/>
          <w:szCs w:val="27"/>
        </w:rPr>
        <w:t xml:space="preserve"> output provided to the various retailers, while the three axle locos were likely made on a more individual basis, possibly to order, but equally likely just as ‘specials’ </w:t>
      </w:r>
      <w:r w:rsidR="008E6E28">
        <w:rPr>
          <w:rFonts w:ascii="Arial" w:hAnsi="Arial" w:cs="Arial"/>
          <w:color w:val="000000"/>
          <w:sz w:val="24"/>
          <w:szCs w:val="27"/>
        </w:rPr>
        <w:t>that</w:t>
      </w:r>
      <w:r w:rsidR="00B205FB">
        <w:rPr>
          <w:rFonts w:ascii="Arial" w:hAnsi="Arial" w:cs="Arial"/>
          <w:color w:val="000000"/>
          <w:sz w:val="24"/>
          <w:szCs w:val="27"/>
        </w:rPr>
        <w:t xml:space="preserve"> were supplied to retailers on a one-off basis.</w:t>
      </w:r>
    </w:p>
    <w:p w14:paraId="31B88214" w14:textId="4445DBDB" w:rsidR="00C1157F" w:rsidRDefault="00C1157F" w:rsidP="00A67288">
      <w:pPr>
        <w:contextualSpacing/>
        <w:rPr>
          <w:rFonts w:ascii="Arial" w:hAnsi="Arial" w:cs="Arial"/>
          <w:color w:val="000000"/>
          <w:sz w:val="24"/>
          <w:szCs w:val="27"/>
        </w:rPr>
      </w:pPr>
    </w:p>
    <w:p w14:paraId="47102A83" w14:textId="523BC825" w:rsidR="003B685B" w:rsidRDefault="003B685B" w:rsidP="00A67288">
      <w:pPr>
        <w:contextualSpacing/>
        <w:rPr>
          <w:rFonts w:ascii="Arial" w:hAnsi="Arial" w:cs="Arial"/>
          <w:color w:val="000000"/>
          <w:sz w:val="24"/>
          <w:szCs w:val="27"/>
        </w:rPr>
      </w:pPr>
    </w:p>
    <w:p w14:paraId="5A7A0423" w14:textId="77455C5F" w:rsidR="003B685B" w:rsidRDefault="003B685B" w:rsidP="00A67288">
      <w:pPr>
        <w:contextualSpacing/>
        <w:rPr>
          <w:rFonts w:ascii="Arial" w:hAnsi="Arial" w:cs="Arial"/>
          <w:color w:val="000000"/>
          <w:sz w:val="24"/>
          <w:szCs w:val="27"/>
        </w:rPr>
      </w:pPr>
      <w:r>
        <w:rPr>
          <w:rFonts w:ascii="Arial" w:hAnsi="Arial" w:cs="Arial"/>
          <w:noProof/>
          <w:color w:val="000000"/>
          <w:sz w:val="24"/>
          <w:szCs w:val="27"/>
        </w:rPr>
        <w:drawing>
          <wp:inline distT="0" distB="0" distL="0" distR="0" wp14:anchorId="7DAA7B75" wp14:editId="53DBB8B8">
            <wp:extent cx="2558421" cy="22606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68932" cy="2269887"/>
                    </a:xfrm>
                    <a:prstGeom prst="rect">
                      <a:avLst/>
                    </a:prstGeom>
                    <a:noFill/>
                    <a:ln>
                      <a:noFill/>
                    </a:ln>
                  </pic:spPr>
                </pic:pic>
              </a:graphicData>
            </a:graphic>
          </wp:inline>
        </w:drawing>
      </w:r>
    </w:p>
    <w:p w14:paraId="3AF5A21F" w14:textId="025DBF3B" w:rsidR="003B685B" w:rsidRDefault="00B12546" w:rsidP="00A67288">
      <w:pPr>
        <w:contextualSpacing/>
        <w:rPr>
          <w:rFonts w:ascii="Arial" w:hAnsi="Arial" w:cs="Arial"/>
          <w:b/>
          <w:color w:val="C00000"/>
          <w:sz w:val="20"/>
          <w:szCs w:val="27"/>
        </w:rPr>
      </w:pPr>
      <w:r>
        <w:rPr>
          <w:rFonts w:ascii="Arial" w:hAnsi="Arial" w:cs="Arial"/>
          <w:b/>
          <w:color w:val="C00000"/>
          <w:sz w:val="20"/>
          <w:szCs w:val="27"/>
        </w:rPr>
        <w:t>Fig 8.</w:t>
      </w:r>
    </w:p>
    <w:p w14:paraId="617DDA80" w14:textId="77777777" w:rsidR="00B12546" w:rsidRPr="00B12546" w:rsidRDefault="00B12546" w:rsidP="00A67288">
      <w:pPr>
        <w:contextualSpacing/>
        <w:rPr>
          <w:rFonts w:ascii="Arial" w:hAnsi="Arial" w:cs="Arial"/>
          <w:b/>
          <w:color w:val="C00000"/>
          <w:sz w:val="20"/>
          <w:szCs w:val="27"/>
        </w:rPr>
      </w:pPr>
    </w:p>
    <w:p w14:paraId="017A9B86" w14:textId="507D7DF5" w:rsidR="00A67288" w:rsidRPr="00FB3986" w:rsidRDefault="00C1157F" w:rsidP="00A67288">
      <w:pPr>
        <w:contextualSpacing/>
        <w:rPr>
          <w:rFonts w:ascii="Arial" w:hAnsi="Arial" w:cs="Arial"/>
          <w:color w:val="000000"/>
          <w:sz w:val="24"/>
          <w:szCs w:val="27"/>
        </w:rPr>
      </w:pPr>
      <w:r>
        <w:rPr>
          <w:rFonts w:ascii="Arial" w:hAnsi="Arial" w:cs="Arial"/>
          <w:color w:val="000000"/>
          <w:sz w:val="24"/>
          <w:szCs w:val="27"/>
        </w:rPr>
        <w:t xml:space="preserve">What I had noted about </w:t>
      </w:r>
      <w:r>
        <w:rPr>
          <w:rFonts w:ascii="Arial" w:hAnsi="Arial" w:cs="Arial"/>
          <w:i/>
          <w:color w:val="000000"/>
          <w:sz w:val="24"/>
          <w:szCs w:val="27"/>
        </w:rPr>
        <w:t xml:space="preserve">Fire Brand </w:t>
      </w:r>
      <w:r>
        <w:rPr>
          <w:rFonts w:ascii="Arial" w:hAnsi="Arial" w:cs="Arial"/>
          <w:color w:val="000000"/>
          <w:sz w:val="24"/>
          <w:szCs w:val="27"/>
        </w:rPr>
        <w:t>was that its attribution to W Wilson</w:t>
      </w:r>
      <w:r w:rsidR="007D1443">
        <w:rPr>
          <w:rFonts w:ascii="Arial" w:hAnsi="Arial" w:cs="Arial"/>
          <w:color w:val="000000"/>
          <w:sz w:val="24"/>
          <w:szCs w:val="27"/>
        </w:rPr>
        <w:t>,</w:t>
      </w:r>
      <w:r>
        <w:rPr>
          <w:rFonts w:ascii="Arial" w:hAnsi="Arial" w:cs="Arial"/>
          <w:color w:val="000000"/>
          <w:sz w:val="24"/>
          <w:szCs w:val="27"/>
        </w:rPr>
        <w:t xml:space="preserve"> of 33 Old Change, was unusual in saying ‘maker’</w:t>
      </w:r>
      <w:r w:rsidR="00837954">
        <w:rPr>
          <w:rFonts w:ascii="Arial" w:hAnsi="Arial" w:cs="Arial"/>
          <w:color w:val="000000"/>
          <w:sz w:val="24"/>
          <w:szCs w:val="27"/>
        </w:rPr>
        <w:t xml:space="preserve"> (</w:t>
      </w:r>
      <w:r w:rsidR="00837954" w:rsidRPr="007D1443">
        <w:rPr>
          <w:rFonts w:ascii="Arial" w:hAnsi="Arial" w:cs="Arial"/>
          <w:i/>
          <w:color w:val="000000"/>
          <w:sz w:val="24"/>
          <w:szCs w:val="27"/>
        </w:rPr>
        <w:t>TC</w:t>
      </w:r>
      <w:r w:rsidR="0089428A">
        <w:rPr>
          <w:rFonts w:ascii="Arial" w:hAnsi="Arial" w:cs="Arial"/>
          <w:color w:val="000000"/>
          <w:sz w:val="24"/>
          <w:szCs w:val="27"/>
        </w:rPr>
        <w:t xml:space="preserve"> </w:t>
      </w:r>
      <w:r w:rsidR="004E3C19">
        <w:rPr>
          <w:rFonts w:ascii="Arial" w:hAnsi="Arial" w:cs="Arial"/>
          <w:color w:val="000000"/>
          <w:sz w:val="24"/>
          <w:szCs w:val="27"/>
        </w:rPr>
        <w:t>60</w:t>
      </w:r>
      <w:r w:rsidR="00837954">
        <w:rPr>
          <w:rFonts w:ascii="Arial" w:hAnsi="Arial" w:cs="Arial"/>
          <w:color w:val="000000"/>
          <w:sz w:val="24"/>
          <w:szCs w:val="27"/>
        </w:rPr>
        <w:t xml:space="preserve"> p</w:t>
      </w:r>
      <w:r w:rsidR="004E3C19">
        <w:rPr>
          <w:rFonts w:ascii="Arial" w:hAnsi="Arial" w:cs="Arial"/>
          <w:color w:val="000000"/>
          <w:sz w:val="24"/>
          <w:szCs w:val="27"/>
        </w:rPr>
        <w:t>33</w:t>
      </w:r>
      <w:r w:rsidR="00837954">
        <w:rPr>
          <w:rFonts w:ascii="Arial" w:hAnsi="Arial" w:cs="Arial"/>
          <w:color w:val="000000"/>
          <w:sz w:val="24"/>
          <w:szCs w:val="27"/>
        </w:rPr>
        <w:t>)</w:t>
      </w:r>
      <w:r w:rsidR="00B12546">
        <w:rPr>
          <w:rFonts w:ascii="Arial" w:hAnsi="Arial" w:cs="Arial"/>
          <w:color w:val="000000"/>
          <w:sz w:val="24"/>
          <w:szCs w:val="27"/>
        </w:rPr>
        <w:t xml:space="preserve"> </w:t>
      </w:r>
      <w:r w:rsidR="00B12546">
        <w:rPr>
          <w:rFonts w:ascii="Arial" w:hAnsi="Arial" w:cs="Arial"/>
          <w:b/>
          <w:color w:val="000000"/>
          <w:sz w:val="24"/>
          <w:szCs w:val="27"/>
        </w:rPr>
        <w:t>Fig 8</w:t>
      </w:r>
      <w:r>
        <w:rPr>
          <w:rFonts w:ascii="Arial" w:hAnsi="Arial" w:cs="Arial"/>
          <w:color w:val="000000"/>
          <w:sz w:val="24"/>
          <w:szCs w:val="27"/>
        </w:rPr>
        <w:t xml:space="preserve">. </w:t>
      </w:r>
      <w:r w:rsidR="00BC5B3F">
        <w:rPr>
          <w:rFonts w:ascii="Arial" w:hAnsi="Arial" w:cs="Arial"/>
          <w:color w:val="000000"/>
          <w:sz w:val="24"/>
          <w:szCs w:val="27"/>
        </w:rPr>
        <w:t xml:space="preserve">It is notable that none of the others make this claim. </w:t>
      </w:r>
      <w:r>
        <w:rPr>
          <w:rFonts w:ascii="Arial" w:hAnsi="Arial" w:cs="Arial"/>
          <w:color w:val="000000"/>
          <w:sz w:val="24"/>
          <w:szCs w:val="27"/>
        </w:rPr>
        <w:t xml:space="preserve">My interest expanded when there seemed </w:t>
      </w:r>
      <w:r w:rsidR="007F72F0">
        <w:rPr>
          <w:rFonts w:ascii="Arial" w:hAnsi="Arial" w:cs="Arial"/>
          <w:color w:val="000000"/>
          <w:sz w:val="24"/>
          <w:szCs w:val="27"/>
        </w:rPr>
        <w:t xml:space="preserve">to be </w:t>
      </w:r>
      <w:r>
        <w:rPr>
          <w:rFonts w:ascii="Arial" w:hAnsi="Arial" w:cs="Arial"/>
          <w:color w:val="000000"/>
          <w:sz w:val="24"/>
          <w:szCs w:val="27"/>
        </w:rPr>
        <w:t>no reference to Wilson on the web. Optical instrument makers are almost all listed on one site or another, Wilson was not amongst them</w:t>
      </w:r>
      <w:r w:rsidR="00D6212E">
        <w:rPr>
          <w:rFonts w:ascii="Arial" w:hAnsi="Arial" w:cs="Arial"/>
          <w:color w:val="000000"/>
          <w:sz w:val="24"/>
          <w:szCs w:val="27"/>
        </w:rPr>
        <w:t xml:space="preserve"> (It should be noted that there was</w:t>
      </w:r>
      <w:r w:rsidR="00FB3986">
        <w:rPr>
          <w:rFonts w:ascii="Arial" w:hAnsi="Arial" w:cs="Arial"/>
          <w:color w:val="000000"/>
          <w:sz w:val="24"/>
          <w:szCs w:val="27"/>
        </w:rPr>
        <w:t xml:space="preserve"> </w:t>
      </w:r>
      <w:r w:rsidR="002F1725">
        <w:rPr>
          <w:rFonts w:ascii="Arial" w:hAnsi="Arial" w:cs="Arial"/>
          <w:color w:val="000000"/>
          <w:sz w:val="24"/>
          <w:szCs w:val="27"/>
        </w:rPr>
        <w:t xml:space="preserve">a scientific </w:t>
      </w:r>
      <w:r w:rsidR="00D6212E">
        <w:rPr>
          <w:rFonts w:ascii="Arial" w:hAnsi="Arial" w:cs="Arial"/>
          <w:color w:val="000000"/>
          <w:sz w:val="24"/>
          <w:szCs w:val="27"/>
        </w:rPr>
        <w:t>instrument maker in London</w:t>
      </w:r>
      <w:r w:rsidR="00FB3986">
        <w:rPr>
          <w:rFonts w:ascii="Arial" w:hAnsi="Arial" w:cs="Arial"/>
          <w:color w:val="000000"/>
          <w:sz w:val="24"/>
          <w:szCs w:val="27"/>
        </w:rPr>
        <w:t xml:space="preserve"> called William Wilson</w:t>
      </w:r>
      <w:r w:rsidR="00D6212E">
        <w:rPr>
          <w:rFonts w:ascii="Arial" w:hAnsi="Arial" w:cs="Arial"/>
          <w:color w:val="000000"/>
          <w:sz w:val="24"/>
          <w:szCs w:val="27"/>
        </w:rPr>
        <w:t xml:space="preserve">, but he was not born </w:t>
      </w:r>
      <w:r w:rsidR="00D6212E">
        <w:rPr>
          <w:rFonts w:ascii="Arial" w:hAnsi="Arial" w:cs="Arial"/>
          <w:color w:val="000000"/>
          <w:sz w:val="24"/>
          <w:szCs w:val="27"/>
        </w:rPr>
        <w:lastRenderedPageBreak/>
        <w:t>until the</w:t>
      </w:r>
      <w:r w:rsidR="00FB3986">
        <w:rPr>
          <w:rFonts w:ascii="Arial" w:hAnsi="Arial" w:cs="Arial"/>
          <w:color w:val="000000"/>
          <w:sz w:val="24"/>
          <w:szCs w:val="27"/>
        </w:rPr>
        <w:t xml:space="preserve"> mid-</w:t>
      </w:r>
      <w:r w:rsidR="00D6212E">
        <w:rPr>
          <w:rFonts w:ascii="Arial" w:hAnsi="Arial" w:cs="Arial"/>
          <w:color w:val="000000"/>
          <w:sz w:val="24"/>
          <w:szCs w:val="27"/>
        </w:rPr>
        <w:t>1850s</w:t>
      </w:r>
      <w:r w:rsidR="002C2D5A">
        <w:rPr>
          <w:rFonts w:ascii="Arial" w:hAnsi="Arial" w:cs="Arial"/>
          <w:color w:val="000000"/>
          <w:sz w:val="24"/>
          <w:szCs w:val="27"/>
        </w:rPr>
        <w:t xml:space="preserve"> </w:t>
      </w:r>
      <w:r w:rsidR="00D6212E">
        <w:rPr>
          <w:rFonts w:ascii="Arial" w:hAnsi="Arial" w:cs="Arial"/>
          <w:color w:val="000000"/>
          <w:sz w:val="24"/>
          <w:szCs w:val="27"/>
        </w:rPr>
        <w:t>and therefore merely confuses the issue)</w:t>
      </w:r>
      <w:r w:rsidR="00637EFD">
        <w:rPr>
          <w:rFonts w:ascii="Arial" w:hAnsi="Arial" w:cs="Arial"/>
          <w:color w:val="000000"/>
          <w:sz w:val="24"/>
          <w:szCs w:val="27"/>
        </w:rPr>
        <w:t xml:space="preserve"> </w:t>
      </w:r>
      <w:r w:rsidR="00A32472">
        <w:rPr>
          <w:rStyle w:val="FootnoteReference"/>
          <w:rFonts w:ascii="Arial" w:hAnsi="Arial" w:cs="Arial"/>
          <w:color w:val="000000"/>
          <w:sz w:val="24"/>
          <w:szCs w:val="27"/>
        </w:rPr>
        <w:footnoteReference w:id="7"/>
      </w:r>
      <w:r w:rsidR="00D6212E">
        <w:rPr>
          <w:rFonts w:ascii="Arial" w:hAnsi="Arial" w:cs="Arial"/>
          <w:color w:val="000000"/>
          <w:sz w:val="24"/>
          <w:szCs w:val="27"/>
        </w:rPr>
        <w:t>. Our W</w:t>
      </w:r>
      <w:r w:rsidR="00BC5B3F">
        <w:rPr>
          <w:rFonts w:ascii="Arial" w:hAnsi="Arial" w:cs="Arial"/>
          <w:color w:val="000000"/>
          <w:sz w:val="24"/>
          <w:szCs w:val="27"/>
        </w:rPr>
        <w:t xml:space="preserve"> </w:t>
      </w:r>
      <w:r w:rsidR="00D6212E">
        <w:rPr>
          <w:rFonts w:ascii="Arial" w:hAnsi="Arial" w:cs="Arial"/>
          <w:color w:val="000000"/>
          <w:sz w:val="24"/>
          <w:szCs w:val="27"/>
        </w:rPr>
        <w:t xml:space="preserve">Wilson </w:t>
      </w:r>
      <w:r w:rsidR="00837954">
        <w:rPr>
          <w:rFonts w:ascii="Arial" w:hAnsi="Arial" w:cs="Arial"/>
          <w:color w:val="000000"/>
          <w:sz w:val="24"/>
          <w:szCs w:val="27"/>
        </w:rPr>
        <w:t>was at an appropriately east-central City address (Old Change was near St Paul’s); so, armed with both name and address</w:t>
      </w:r>
      <w:r w:rsidR="00610830">
        <w:rPr>
          <w:rFonts w:ascii="Arial" w:hAnsi="Arial" w:cs="Arial"/>
          <w:color w:val="000000"/>
          <w:sz w:val="24"/>
          <w:szCs w:val="27"/>
        </w:rPr>
        <w:t>,</w:t>
      </w:r>
      <w:r w:rsidR="00837954">
        <w:rPr>
          <w:rFonts w:ascii="Arial" w:hAnsi="Arial" w:cs="Arial"/>
          <w:color w:val="000000"/>
          <w:sz w:val="24"/>
          <w:szCs w:val="27"/>
        </w:rPr>
        <w:t xml:space="preserve"> </w:t>
      </w:r>
      <w:r>
        <w:rPr>
          <w:rFonts w:ascii="Arial" w:hAnsi="Arial" w:cs="Arial"/>
          <w:color w:val="000000"/>
          <w:sz w:val="24"/>
          <w:szCs w:val="27"/>
        </w:rPr>
        <w:t>the first port of call is the</w:t>
      </w:r>
      <w:r w:rsidR="00A67288">
        <w:rPr>
          <w:rFonts w:ascii="Arial" w:hAnsi="Arial" w:cs="Arial"/>
          <w:color w:val="000000"/>
          <w:sz w:val="24"/>
          <w:szCs w:val="27"/>
        </w:rPr>
        <w:t xml:space="preserve"> Guildhall Library to look through</w:t>
      </w:r>
      <w:r w:rsidR="004321D4">
        <w:rPr>
          <w:rFonts w:ascii="Arial" w:hAnsi="Arial" w:cs="Arial"/>
          <w:color w:val="000000"/>
          <w:sz w:val="24"/>
          <w:szCs w:val="27"/>
        </w:rPr>
        <w:t xml:space="preserve"> street and trade directories</w:t>
      </w:r>
      <w:r>
        <w:rPr>
          <w:rFonts w:ascii="Arial" w:hAnsi="Arial" w:cs="Arial"/>
          <w:color w:val="000000"/>
          <w:sz w:val="24"/>
          <w:szCs w:val="27"/>
        </w:rPr>
        <w:t xml:space="preserve">. </w:t>
      </w:r>
      <w:r w:rsidR="007A33FC">
        <w:rPr>
          <w:rFonts w:ascii="Arial" w:hAnsi="Arial" w:cs="Arial"/>
          <w:color w:val="000000"/>
          <w:sz w:val="24"/>
          <w:szCs w:val="27"/>
        </w:rPr>
        <w:t>I was intrigued by what</w:t>
      </w:r>
      <w:r>
        <w:rPr>
          <w:rFonts w:ascii="Arial" w:hAnsi="Arial" w:cs="Arial"/>
          <w:color w:val="000000"/>
          <w:sz w:val="24"/>
          <w:szCs w:val="27"/>
        </w:rPr>
        <w:t xml:space="preserve"> Wilson</w:t>
      </w:r>
      <w:r w:rsidR="0038370E">
        <w:rPr>
          <w:rFonts w:ascii="Arial" w:hAnsi="Arial" w:cs="Arial"/>
          <w:color w:val="000000"/>
          <w:sz w:val="24"/>
          <w:szCs w:val="27"/>
        </w:rPr>
        <w:t xml:space="preserve"> would</w:t>
      </w:r>
      <w:r>
        <w:rPr>
          <w:rFonts w:ascii="Arial" w:hAnsi="Arial" w:cs="Arial"/>
          <w:color w:val="000000"/>
          <w:sz w:val="24"/>
          <w:szCs w:val="27"/>
        </w:rPr>
        <w:t xml:space="preserve"> describe his business as</w:t>
      </w:r>
      <w:r w:rsidR="007A33FC">
        <w:rPr>
          <w:rFonts w:ascii="Arial" w:hAnsi="Arial" w:cs="Arial"/>
          <w:color w:val="000000"/>
          <w:sz w:val="24"/>
          <w:szCs w:val="27"/>
        </w:rPr>
        <w:t>.</w:t>
      </w:r>
    </w:p>
    <w:p w14:paraId="58D1BE33" w14:textId="77777777" w:rsidR="00A67288" w:rsidRDefault="00A67288">
      <w:pPr>
        <w:contextualSpacing/>
        <w:rPr>
          <w:rFonts w:ascii="Arial" w:hAnsi="Arial" w:cs="Arial"/>
          <w:color w:val="000000"/>
          <w:sz w:val="24"/>
          <w:szCs w:val="27"/>
        </w:rPr>
      </w:pPr>
    </w:p>
    <w:p w14:paraId="6E611A86" w14:textId="0A3C1137" w:rsidR="00FD2E31" w:rsidRDefault="00F74928">
      <w:pPr>
        <w:contextualSpacing/>
        <w:rPr>
          <w:rFonts w:ascii="Arial" w:hAnsi="Arial" w:cs="Arial"/>
          <w:color w:val="000000"/>
          <w:sz w:val="24"/>
          <w:szCs w:val="27"/>
        </w:rPr>
      </w:pPr>
      <w:r>
        <w:rPr>
          <w:rFonts w:ascii="Arial" w:hAnsi="Arial" w:cs="Arial"/>
          <w:color w:val="000000"/>
          <w:sz w:val="24"/>
          <w:szCs w:val="27"/>
        </w:rPr>
        <w:t>I find the best</w:t>
      </w:r>
      <w:r w:rsidR="00C15F18">
        <w:rPr>
          <w:rFonts w:ascii="Arial" w:hAnsi="Arial" w:cs="Arial"/>
          <w:color w:val="000000"/>
          <w:sz w:val="24"/>
          <w:szCs w:val="27"/>
        </w:rPr>
        <w:t xml:space="preserve"> method</w:t>
      </w:r>
      <w:r>
        <w:rPr>
          <w:rFonts w:ascii="Arial" w:hAnsi="Arial" w:cs="Arial"/>
          <w:color w:val="000000"/>
          <w:sz w:val="24"/>
          <w:szCs w:val="27"/>
        </w:rPr>
        <w:t xml:space="preserve"> with directories</w:t>
      </w:r>
      <w:r w:rsidR="00C15F18">
        <w:rPr>
          <w:rFonts w:ascii="Arial" w:hAnsi="Arial" w:cs="Arial"/>
          <w:color w:val="000000"/>
          <w:sz w:val="24"/>
          <w:szCs w:val="27"/>
        </w:rPr>
        <w:t xml:space="preserve"> is to aim centrally</w:t>
      </w:r>
      <w:r>
        <w:rPr>
          <w:rFonts w:ascii="Arial" w:hAnsi="Arial" w:cs="Arial"/>
          <w:color w:val="000000"/>
          <w:sz w:val="24"/>
          <w:szCs w:val="27"/>
        </w:rPr>
        <w:t>,</w:t>
      </w:r>
      <w:r w:rsidR="00C15F18">
        <w:rPr>
          <w:rFonts w:ascii="Arial" w:hAnsi="Arial" w:cs="Arial"/>
          <w:color w:val="000000"/>
          <w:sz w:val="24"/>
          <w:szCs w:val="27"/>
        </w:rPr>
        <w:t xml:space="preserve"> then work back and forward.</w:t>
      </w:r>
      <w:r w:rsidR="00C003B1">
        <w:rPr>
          <w:rFonts w:ascii="Arial" w:hAnsi="Arial" w:cs="Arial"/>
          <w:color w:val="000000"/>
          <w:sz w:val="24"/>
          <w:szCs w:val="27"/>
        </w:rPr>
        <w:t xml:space="preserve"> For those unfamiliar with directories</w:t>
      </w:r>
      <w:r w:rsidR="004321D4">
        <w:rPr>
          <w:rFonts w:ascii="Arial" w:hAnsi="Arial" w:cs="Arial"/>
          <w:color w:val="000000"/>
          <w:sz w:val="24"/>
          <w:szCs w:val="27"/>
        </w:rPr>
        <w:t>, most were published as ‘Kelly’s Post Office Directories’ on an annual basis and each</w:t>
      </w:r>
      <w:r w:rsidR="00C003B1">
        <w:rPr>
          <w:rFonts w:ascii="Arial" w:hAnsi="Arial" w:cs="Arial"/>
          <w:color w:val="000000"/>
          <w:sz w:val="24"/>
          <w:szCs w:val="27"/>
        </w:rPr>
        <w:t xml:space="preserve"> provide</w:t>
      </w:r>
      <w:r w:rsidR="004321D4">
        <w:rPr>
          <w:rFonts w:ascii="Arial" w:hAnsi="Arial" w:cs="Arial"/>
          <w:color w:val="000000"/>
          <w:sz w:val="24"/>
          <w:szCs w:val="27"/>
        </w:rPr>
        <w:t>s</w:t>
      </w:r>
      <w:r w:rsidR="00C003B1">
        <w:rPr>
          <w:rFonts w:ascii="Arial" w:hAnsi="Arial" w:cs="Arial"/>
          <w:color w:val="000000"/>
          <w:sz w:val="24"/>
          <w:szCs w:val="27"/>
        </w:rPr>
        <w:t xml:space="preserve"> a triangulation of a ‘commercial directory’ (an alphabetical list by surname), a ‘street directory’ that lists each street and the occupant of each property by house number, and a ‘trades directory’ that lists all those in the commercial directory under trade titles. A normal business will therefore have at least three different entries. </w:t>
      </w:r>
      <w:r w:rsidR="00C15F18">
        <w:rPr>
          <w:rFonts w:ascii="Arial" w:hAnsi="Arial" w:cs="Arial"/>
          <w:color w:val="000000"/>
          <w:sz w:val="24"/>
          <w:szCs w:val="27"/>
        </w:rPr>
        <w:t xml:space="preserve"> Beginning with 1850, </w:t>
      </w:r>
      <w:r w:rsidR="00054D5F">
        <w:rPr>
          <w:rFonts w:ascii="Arial" w:hAnsi="Arial" w:cs="Arial"/>
          <w:color w:val="000000"/>
          <w:sz w:val="24"/>
          <w:szCs w:val="27"/>
        </w:rPr>
        <w:t>I</w:t>
      </w:r>
      <w:r w:rsidR="00C15F18">
        <w:rPr>
          <w:rFonts w:ascii="Arial" w:hAnsi="Arial" w:cs="Arial"/>
          <w:color w:val="000000"/>
          <w:sz w:val="24"/>
          <w:szCs w:val="27"/>
        </w:rPr>
        <w:t xml:space="preserve"> hit gold. </w:t>
      </w:r>
      <w:r w:rsidR="00837954">
        <w:rPr>
          <w:rFonts w:ascii="Arial" w:hAnsi="Arial" w:cs="Arial"/>
          <w:color w:val="000000"/>
          <w:sz w:val="24"/>
          <w:szCs w:val="27"/>
        </w:rPr>
        <w:t>In that year</w:t>
      </w:r>
      <w:r w:rsidR="00BC5B3F">
        <w:rPr>
          <w:rFonts w:ascii="Arial" w:hAnsi="Arial" w:cs="Arial"/>
          <w:color w:val="000000"/>
          <w:sz w:val="24"/>
          <w:szCs w:val="27"/>
        </w:rPr>
        <w:t xml:space="preserve"> 33 Old Change was occupied by a Wm </w:t>
      </w:r>
      <w:r w:rsidR="00C15F18">
        <w:rPr>
          <w:rFonts w:ascii="Arial" w:hAnsi="Arial" w:cs="Arial"/>
          <w:color w:val="000000"/>
          <w:sz w:val="24"/>
          <w:szCs w:val="27"/>
        </w:rPr>
        <w:t>Wilson</w:t>
      </w:r>
      <w:r w:rsidR="00BC5B3F">
        <w:rPr>
          <w:rFonts w:ascii="Arial" w:hAnsi="Arial" w:cs="Arial"/>
          <w:color w:val="000000"/>
          <w:sz w:val="24"/>
          <w:szCs w:val="27"/>
        </w:rPr>
        <w:t xml:space="preserve"> who described himself</w:t>
      </w:r>
      <w:r w:rsidR="00C15F18">
        <w:rPr>
          <w:rFonts w:ascii="Arial" w:hAnsi="Arial" w:cs="Arial"/>
          <w:color w:val="000000"/>
          <w:sz w:val="24"/>
          <w:szCs w:val="27"/>
        </w:rPr>
        <w:t xml:space="preserve"> himself as a ‘machinist &amp; tobacconist’.</w:t>
      </w:r>
      <w:r w:rsidR="00FD2E31">
        <w:rPr>
          <w:rFonts w:ascii="Arial" w:hAnsi="Arial" w:cs="Arial"/>
          <w:color w:val="000000"/>
          <w:sz w:val="24"/>
          <w:szCs w:val="27"/>
        </w:rPr>
        <w:t xml:space="preserve"> From today’s perspective this seems a bizarre coupling of business interests, but it does strongly suggest that Wilson was indeed the</w:t>
      </w:r>
      <w:r w:rsidR="008538EA">
        <w:rPr>
          <w:rFonts w:ascii="Arial" w:hAnsi="Arial" w:cs="Arial"/>
          <w:color w:val="000000"/>
          <w:sz w:val="24"/>
          <w:szCs w:val="27"/>
        </w:rPr>
        <w:t xml:space="preserve"> source of all these brass locomotives. While all the other businesses describe themselves as opticians and/or instrument makers, these trades are not nearly as appropriate to the production of brass locomotives as Wilson’s, while none</w:t>
      </w:r>
      <w:r w:rsidR="00FC5161">
        <w:rPr>
          <w:rFonts w:ascii="Arial" w:hAnsi="Arial" w:cs="Arial"/>
          <w:color w:val="000000"/>
          <w:sz w:val="24"/>
          <w:szCs w:val="27"/>
        </w:rPr>
        <w:t xml:space="preserve"> other than Wilson</w:t>
      </w:r>
      <w:r w:rsidR="008538EA">
        <w:rPr>
          <w:rFonts w:ascii="Arial" w:hAnsi="Arial" w:cs="Arial"/>
          <w:color w:val="000000"/>
          <w:sz w:val="24"/>
          <w:szCs w:val="27"/>
        </w:rPr>
        <w:t xml:space="preserve"> claim to be ‘maker’</w:t>
      </w:r>
      <w:r w:rsidR="00C003B1">
        <w:rPr>
          <w:rFonts w:ascii="Arial" w:hAnsi="Arial" w:cs="Arial"/>
          <w:color w:val="000000"/>
          <w:sz w:val="24"/>
          <w:szCs w:val="27"/>
        </w:rPr>
        <w:t xml:space="preserve"> of any of the locos I have seen</w:t>
      </w:r>
      <w:r w:rsidR="008538EA">
        <w:rPr>
          <w:rFonts w:ascii="Arial" w:hAnsi="Arial" w:cs="Arial"/>
          <w:color w:val="000000"/>
          <w:sz w:val="24"/>
          <w:szCs w:val="27"/>
        </w:rPr>
        <w:t>.</w:t>
      </w:r>
      <w:r w:rsidR="005E5B16">
        <w:rPr>
          <w:rFonts w:ascii="Arial" w:hAnsi="Arial" w:cs="Arial"/>
          <w:color w:val="000000"/>
          <w:sz w:val="24"/>
          <w:szCs w:val="27"/>
        </w:rPr>
        <w:t xml:space="preserve"> In fact, it is the pairing of businesses that makes Wilson such a likely candidate to be the source of the locos</w:t>
      </w:r>
      <w:r w:rsidR="009C4ED0">
        <w:rPr>
          <w:rFonts w:ascii="Arial" w:hAnsi="Arial" w:cs="Arial"/>
          <w:color w:val="000000"/>
          <w:sz w:val="24"/>
          <w:szCs w:val="27"/>
        </w:rPr>
        <w:t>.</w:t>
      </w:r>
      <w:r w:rsidR="005E5B16">
        <w:rPr>
          <w:rFonts w:ascii="Arial" w:hAnsi="Arial" w:cs="Arial"/>
          <w:color w:val="000000"/>
          <w:sz w:val="24"/>
          <w:szCs w:val="27"/>
        </w:rPr>
        <w:t xml:space="preserve"> </w:t>
      </w:r>
      <w:r w:rsidR="009C4ED0">
        <w:rPr>
          <w:rFonts w:ascii="Arial" w:hAnsi="Arial" w:cs="Arial"/>
          <w:color w:val="000000"/>
          <w:sz w:val="24"/>
          <w:szCs w:val="27"/>
        </w:rPr>
        <w:t>A</w:t>
      </w:r>
      <w:r w:rsidR="005E5B16">
        <w:rPr>
          <w:rFonts w:ascii="Arial" w:hAnsi="Arial" w:cs="Arial"/>
          <w:color w:val="000000"/>
          <w:sz w:val="24"/>
          <w:szCs w:val="27"/>
        </w:rPr>
        <w:t>s a tobacconist he would have had a continual passing trade</w:t>
      </w:r>
      <w:r w:rsidR="00837954">
        <w:rPr>
          <w:rFonts w:ascii="Arial" w:hAnsi="Arial" w:cs="Arial"/>
          <w:color w:val="000000"/>
          <w:sz w:val="24"/>
          <w:szCs w:val="27"/>
        </w:rPr>
        <w:t xml:space="preserve"> in the City, a good proportion male and monied, </w:t>
      </w:r>
      <w:r w:rsidR="005E5B16">
        <w:rPr>
          <w:rFonts w:ascii="Arial" w:hAnsi="Arial" w:cs="Arial"/>
          <w:color w:val="000000"/>
          <w:sz w:val="24"/>
          <w:szCs w:val="27"/>
        </w:rPr>
        <w:t>to whom he could exhibit his models. My guess would be that</w:t>
      </w:r>
      <w:r w:rsidR="007D1443">
        <w:rPr>
          <w:rFonts w:ascii="Arial" w:hAnsi="Arial" w:cs="Arial"/>
          <w:color w:val="000000"/>
          <w:sz w:val="24"/>
          <w:szCs w:val="27"/>
        </w:rPr>
        <w:t xml:space="preserve"> at first</w:t>
      </w:r>
      <w:r w:rsidR="005E5B16">
        <w:rPr>
          <w:rFonts w:ascii="Arial" w:hAnsi="Arial" w:cs="Arial"/>
          <w:color w:val="000000"/>
          <w:sz w:val="24"/>
          <w:szCs w:val="27"/>
        </w:rPr>
        <w:t xml:space="preserve"> Wilson put some of his models out for display</w:t>
      </w:r>
      <w:r w:rsidR="007D1443">
        <w:rPr>
          <w:rFonts w:ascii="Arial" w:hAnsi="Arial" w:cs="Arial"/>
          <w:color w:val="000000"/>
          <w:sz w:val="24"/>
          <w:szCs w:val="27"/>
        </w:rPr>
        <w:t xml:space="preserve"> in his shop</w:t>
      </w:r>
      <w:r w:rsidR="005E5B16">
        <w:rPr>
          <w:rFonts w:ascii="Arial" w:hAnsi="Arial" w:cs="Arial"/>
          <w:color w:val="000000"/>
          <w:sz w:val="24"/>
          <w:szCs w:val="27"/>
        </w:rPr>
        <w:t xml:space="preserve"> and found that </w:t>
      </w:r>
      <w:r w:rsidR="00837954">
        <w:rPr>
          <w:rFonts w:ascii="Arial" w:hAnsi="Arial" w:cs="Arial"/>
          <w:color w:val="000000"/>
          <w:sz w:val="24"/>
          <w:szCs w:val="27"/>
        </w:rPr>
        <w:t>passers-by</w:t>
      </w:r>
      <w:r w:rsidR="005E5B16">
        <w:rPr>
          <w:rFonts w:ascii="Arial" w:hAnsi="Arial" w:cs="Arial"/>
          <w:color w:val="000000"/>
          <w:sz w:val="24"/>
          <w:szCs w:val="27"/>
        </w:rPr>
        <w:t xml:space="preserve"> asked </w:t>
      </w:r>
      <w:r w:rsidR="00B53B05">
        <w:rPr>
          <w:rFonts w:ascii="Arial" w:hAnsi="Arial" w:cs="Arial"/>
          <w:color w:val="000000"/>
          <w:sz w:val="24"/>
          <w:szCs w:val="27"/>
        </w:rPr>
        <w:t>if</w:t>
      </w:r>
      <w:r w:rsidR="005E5B16">
        <w:rPr>
          <w:rFonts w:ascii="Arial" w:hAnsi="Arial" w:cs="Arial"/>
          <w:color w:val="000000"/>
          <w:sz w:val="24"/>
          <w:szCs w:val="27"/>
        </w:rPr>
        <w:t xml:space="preserve"> they could buy one.</w:t>
      </w:r>
      <w:r w:rsidR="00C15F18">
        <w:rPr>
          <w:rFonts w:ascii="Arial" w:hAnsi="Arial" w:cs="Arial"/>
          <w:color w:val="000000"/>
          <w:sz w:val="24"/>
          <w:szCs w:val="27"/>
        </w:rPr>
        <w:t xml:space="preserve"> </w:t>
      </w:r>
    </w:p>
    <w:p w14:paraId="4E6A4E8C" w14:textId="5F5421B5" w:rsidR="005E5B16" w:rsidRDefault="005E5B16">
      <w:pPr>
        <w:contextualSpacing/>
        <w:rPr>
          <w:rFonts w:ascii="Arial" w:hAnsi="Arial" w:cs="Arial"/>
          <w:color w:val="000000"/>
          <w:sz w:val="24"/>
          <w:szCs w:val="27"/>
        </w:rPr>
      </w:pPr>
    </w:p>
    <w:p w14:paraId="748D241E" w14:textId="68E97154" w:rsidR="00FB3986" w:rsidRDefault="005E5B16" w:rsidP="005E5B16">
      <w:pPr>
        <w:contextualSpacing/>
        <w:rPr>
          <w:rFonts w:ascii="Arial" w:hAnsi="Arial" w:cs="Arial"/>
          <w:color w:val="000000"/>
          <w:sz w:val="24"/>
          <w:szCs w:val="27"/>
        </w:rPr>
      </w:pPr>
      <w:r>
        <w:rPr>
          <w:rFonts w:ascii="Arial" w:hAnsi="Arial" w:cs="Arial"/>
          <w:color w:val="000000"/>
          <w:sz w:val="24"/>
          <w:szCs w:val="27"/>
        </w:rPr>
        <w:t>Wilson was not unique in seeming to operate seemingly oddly paired businesses, but ones in which there was an opportunity to gain customer reaction to models put on display in a shop. William Stevens went through a very similar transition</w:t>
      </w:r>
      <w:r w:rsidR="00AA465E">
        <w:rPr>
          <w:rFonts w:ascii="Arial" w:hAnsi="Arial" w:cs="Arial"/>
          <w:color w:val="000000"/>
          <w:sz w:val="24"/>
          <w:szCs w:val="27"/>
        </w:rPr>
        <w:t xml:space="preserve"> </w:t>
      </w:r>
      <w:r w:rsidR="00D72355">
        <w:rPr>
          <w:rStyle w:val="FootnoteReference"/>
          <w:rFonts w:ascii="Arial" w:hAnsi="Arial" w:cs="Arial"/>
          <w:color w:val="000000"/>
          <w:sz w:val="24"/>
          <w:szCs w:val="27"/>
        </w:rPr>
        <w:footnoteReference w:id="8"/>
      </w:r>
      <w:r>
        <w:rPr>
          <w:rFonts w:ascii="Arial" w:hAnsi="Arial" w:cs="Arial"/>
          <w:color w:val="000000"/>
          <w:sz w:val="24"/>
          <w:szCs w:val="27"/>
        </w:rPr>
        <w:t>. He set up as a newsagent in 1843</w:t>
      </w:r>
      <w:r w:rsidR="00837954">
        <w:rPr>
          <w:rFonts w:ascii="Arial" w:hAnsi="Arial" w:cs="Arial"/>
          <w:color w:val="000000"/>
          <w:sz w:val="24"/>
          <w:szCs w:val="27"/>
        </w:rPr>
        <w:t>, again in the City</w:t>
      </w:r>
      <w:r w:rsidR="00CF7528">
        <w:rPr>
          <w:rFonts w:ascii="Arial" w:hAnsi="Arial" w:cs="Arial"/>
          <w:color w:val="000000"/>
          <w:sz w:val="24"/>
          <w:szCs w:val="27"/>
        </w:rPr>
        <w:t>,</w:t>
      </w:r>
      <w:r w:rsidR="0041615A">
        <w:rPr>
          <w:rFonts w:ascii="Arial" w:hAnsi="Arial" w:cs="Arial"/>
          <w:color w:val="000000"/>
          <w:sz w:val="24"/>
          <w:szCs w:val="27"/>
        </w:rPr>
        <w:t xml:space="preserve"> at </w:t>
      </w:r>
      <w:r w:rsidR="00CF7528">
        <w:rPr>
          <w:rFonts w:ascii="Arial" w:hAnsi="Arial" w:cs="Arial"/>
          <w:color w:val="000000"/>
          <w:sz w:val="24"/>
          <w:szCs w:val="27"/>
        </w:rPr>
        <w:t xml:space="preserve">23 </w:t>
      </w:r>
      <w:r w:rsidR="0041615A">
        <w:rPr>
          <w:rFonts w:ascii="Arial" w:hAnsi="Arial" w:cs="Arial"/>
          <w:color w:val="000000"/>
          <w:sz w:val="24"/>
          <w:szCs w:val="27"/>
        </w:rPr>
        <w:t>Tri</w:t>
      </w:r>
      <w:r w:rsidR="00CF7528">
        <w:rPr>
          <w:rFonts w:ascii="Arial" w:hAnsi="Arial" w:cs="Arial"/>
          <w:color w:val="000000"/>
          <w:sz w:val="24"/>
          <w:szCs w:val="27"/>
        </w:rPr>
        <w:t>n</w:t>
      </w:r>
      <w:r w:rsidR="0041615A">
        <w:rPr>
          <w:rFonts w:ascii="Arial" w:hAnsi="Arial" w:cs="Arial"/>
          <w:color w:val="000000"/>
          <w:sz w:val="24"/>
          <w:szCs w:val="27"/>
        </w:rPr>
        <w:t>ity</w:t>
      </w:r>
      <w:r w:rsidR="00CF7528">
        <w:rPr>
          <w:rFonts w:ascii="Arial" w:hAnsi="Arial" w:cs="Arial"/>
          <w:color w:val="000000"/>
          <w:sz w:val="24"/>
          <w:szCs w:val="27"/>
        </w:rPr>
        <w:t xml:space="preserve"> Square, half a mile east of Old Change</w:t>
      </w:r>
      <w:r w:rsidR="00610830">
        <w:rPr>
          <w:rFonts w:ascii="Arial" w:hAnsi="Arial" w:cs="Arial"/>
          <w:color w:val="000000"/>
          <w:sz w:val="24"/>
          <w:szCs w:val="27"/>
        </w:rPr>
        <w:t>.</w:t>
      </w:r>
      <w:r>
        <w:rPr>
          <w:rFonts w:ascii="Arial" w:hAnsi="Arial" w:cs="Arial"/>
          <w:color w:val="000000"/>
          <w:sz w:val="24"/>
          <w:szCs w:val="27"/>
        </w:rPr>
        <w:t xml:space="preserve"> </w:t>
      </w:r>
      <w:r w:rsidR="00610830">
        <w:rPr>
          <w:rFonts w:ascii="Arial" w:hAnsi="Arial" w:cs="Arial"/>
          <w:color w:val="000000"/>
          <w:sz w:val="24"/>
          <w:szCs w:val="27"/>
        </w:rPr>
        <w:t>I</w:t>
      </w:r>
      <w:r>
        <w:rPr>
          <w:rFonts w:ascii="Arial" w:hAnsi="Arial" w:cs="Arial"/>
          <w:color w:val="000000"/>
          <w:sz w:val="24"/>
          <w:szCs w:val="27"/>
        </w:rPr>
        <w:t>n 1857 he became a ‘news agent &amp; ship modeller &amp;c’ and continued as such until 1865 when he moved to 22 Aldgate and the business we know him for</w:t>
      </w:r>
      <w:r w:rsidR="00180CC2">
        <w:rPr>
          <w:rFonts w:ascii="Arial" w:hAnsi="Arial" w:cs="Arial"/>
          <w:color w:val="000000"/>
          <w:sz w:val="24"/>
          <w:szCs w:val="27"/>
        </w:rPr>
        <w:t>, Stevens’ Model Dockyard,</w:t>
      </w:r>
      <w:r>
        <w:rPr>
          <w:rFonts w:ascii="Arial" w:hAnsi="Arial" w:cs="Arial"/>
          <w:color w:val="000000"/>
          <w:sz w:val="24"/>
          <w:szCs w:val="27"/>
        </w:rPr>
        <w:t xml:space="preserve"> was consolidated. He added ‘steam engines &amp; all the separate parts’ in 186</w:t>
      </w:r>
      <w:r w:rsidR="00D72355">
        <w:rPr>
          <w:rFonts w:ascii="Arial" w:hAnsi="Arial" w:cs="Arial"/>
          <w:color w:val="000000"/>
          <w:sz w:val="24"/>
          <w:szCs w:val="27"/>
        </w:rPr>
        <w:t>8</w:t>
      </w:r>
      <w:r>
        <w:rPr>
          <w:rFonts w:ascii="Arial" w:hAnsi="Arial" w:cs="Arial"/>
          <w:color w:val="000000"/>
          <w:sz w:val="24"/>
          <w:szCs w:val="27"/>
        </w:rPr>
        <w:t xml:space="preserve">, </w:t>
      </w:r>
      <w:r w:rsidR="00664131">
        <w:rPr>
          <w:rFonts w:ascii="Arial" w:hAnsi="Arial" w:cs="Arial"/>
          <w:color w:val="000000"/>
          <w:sz w:val="24"/>
          <w:szCs w:val="27"/>
        </w:rPr>
        <w:t>but he probably had already begun dealing in them</w:t>
      </w:r>
      <w:r>
        <w:rPr>
          <w:rFonts w:ascii="Arial" w:hAnsi="Arial" w:cs="Arial"/>
          <w:color w:val="000000"/>
          <w:sz w:val="24"/>
          <w:szCs w:val="27"/>
        </w:rPr>
        <w:t>. It is notable that Newton’s name is to be found on early Stevens</w:t>
      </w:r>
      <w:r w:rsidR="007D1443">
        <w:rPr>
          <w:rFonts w:ascii="Arial" w:hAnsi="Arial" w:cs="Arial"/>
          <w:color w:val="000000"/>
          <w:sz w:val="24"/>
          <w:szCs w:val="27"/>
        </w:rPr>
        <w:t>’</w:t>
      </w:r>
      <w:r>
        <w:rPr>
          <w:rFonts w:ascii="Arial" w:hAnsi="Arial" w:cs="Arial"/>
          <w:color w:val="000000"/>
          <w:sz w:val="24"/>
          <w:szCs w:val="27"/>
        </w:rPr>
        <w:t xml:space="preserve"> locos, just as it is on W</w:t>
      </w:r>
      <w:r w:rsidR="00D6212E">
        <w:rPr>
          <w:rFonts w:ascii="Arial" w:hAnsi="Arial" w:cs="Arial"/>
          <w:color w:val="000000"/>
          <w:sz w:val="24"/>
          <w:szCs w:val="27"/>
        </w:rPr>
        <w:t>il</w:t>
      </w:r>
      <w:r>
        <w:rPr>
          <w:rFonts w:ascii="Arial" w:hAnsi="Arial" w:cs="Arial"/>
          <w:color w:val="000000"/>
          <w:sz w:val="24"/>
          <w:szCs w:val="27"/>
        </w:rPr>
        <w:t>son’s.</w:t>
      </w:r>
      <w:r w:rsidR="00FB3986">
        <w:rPr>
          <w:rFonts w:ascii="Arial" w:hAnsi="Arial" w:cs="Arial"/>
          <w:color w:val="000000"/>
          <w:sz w:val="24"/>
          <w:szCs w:val="27"/>
        </w:rPr>
        <w:t xml:space="preserve"> A bit later H</w:t>
      </w:r>
      <w:r w:rsidR="00EA78BD">
        <w:rPr>
          <w:rFonts w:ascii="Arial" w:hAnsi="Arial" w:cs="Arial"/>
          <w:color w:val="000000"/>
          <w:sz w:val="24"/>
          <w:szCs w:val="27"/>
        </w:rPr>
        <w:t xml:space="preserve">enry </w:t>
      </w:r>
      <w:r w:rsidR="00FB3986">
        <w:rPr>
          <w:rFonts w:ascii="Arial" w:hAnsi="Arial" w:cs="Arial"/>
          <w:color w:val="000000"/>
          <w:sz w:val="24"/>
          <w:szCs w:val="27"/>
        </w:rPr>
        <w:t>J</w:t>
      </w:r>
      <w:r w:rsidR="00A478D5">
        <w:rPr>
          <w:rFonts w:ascii="Arial" w:hAnsi="Arial" w:cs="Arial"/>
          <w:color w:val="000000"/>
          <w:sz w:val="24"/>
          <w:szCs w:val="27"/>
        </w:rPr>
        <w:t xml:space="preserve">oseph </w:t>
      </w:r>
      <w:r w:rsidR="00FB3986">
        <w:rPr>
          <w:rFonts w:ascii="Arial" w:hAnsi="Arial" w:cs="Arial"/>
          <w:color w:val="000000"/>
          <w:sz w:val="24"/>
          <w:szCs w:val="27"/>
        </w:rPr>
        <w:t xml:space="preserve">Wood did </w:t>
      </w:r>
      <w:r w:rsidR="000076EB">
        <w:rPr>
          <w:rFonts w:ascii="Arial" w:hAnsi="Arial" w:cs="Arial"/>
          <w:color w:val="000000"/>
          <w:sz w:val="24"/>
          <w:szCs w:val="27"/>
        </w:rPr>
        <w:t>a</w:t>
      </w:r>
      <w:r w:rsidR="00EA78BD">
        <w:rPr>
          <w:rFonts w:ascii="Arial" w:hAnsi="Arial" w:cs="Arial"/>
          <w:color w:val="000000"/>
          <w:sz w:val="24"/>
          <w:szCs w:val="27"/>
        </w:rPr>
        <w:t xml:space="preserve"> rather</w:t>
      </w:r>
      <w:r w:rsidR="000076EB">
        <w:rPr>
          <w:rFonts w:ascii="Arial" w:hAnsi="Arial" w:cs="Arial"/>
          <w:color w:val="000000"/>
          <w:sz w:val="24"/>
          <w:szCs w:val="27"/>
        </w:rPr>
        <w:t xml:space="preserve"> similar</w:t>
      </w:r>
      <w:r w:rsidR="00FB3986">
        <w:rPr>
          <w:rFonts w:ascii="Arial" w:hAnsi="Arial" w:cs="Arial"/>
          <w:color w:val="000000"/>
          <w:sz w:val="24"/>
          <w:szCs w:val="27"/>
        </w:rPr>
        <w:t xml:space="preserve"> transition. </w:t>
      </w:r>
    </w:p>
    <w:p w14:paraId="182D2657" w14:textId="77777777" w:rsidR="00FB3986" w:rsidRDefault="00FB3986" w:rsidP="005E5B16">
      <w:pPr>
        <w:contextualSpacing/>
        <w:rPr>
          <w:rFonts w:ascii="Arial" w:hAnsi="Arial" w:cs="Arial"/>
          <w:color w:val="000000"/>
          <w:sz w:val="24"/>
          <w:szCs w:val="27"/>
        </w:rPr>
      </w:pPr>
    </w:p>
    <w:p w14:paraId="225FE23A" w14:textId="145C7AFE" w:rsidR="0009500C" w:rsidRDefault="00B07193">
      <w:pPr>
        <w:contextualSpacing/>
        <w:rPr>
          <w:rFonts w:ascii="Arial" w:hAnsi="Arial" w:cs="Arial"/>
          <w:color w:val="000000"/>
          <w:sz w:val="24"/>
          <w:szCs w:val="27"/>
        </w:rPr>
      </w:pPr>
      <w:r>
        <w:rPr>
          <w:rFonts w:ascii="Arial" w:hAnsi="Arial" w:cs="Arial"/>
          <w:color w:val="000000"/>
          <w:sz w:val="24"/>
          <w:szCs w:val="27"/>
        </w:rPr>
        <w:t>Going back</w:t>
      </w:r>
      <w:r w:rsidR="0009500C">
        <w:rPr>
          <w:rFonts w:ascii="Arial" w:hAnsi="Arial" w:cs="Arial"/>
          <w:color w:val="000000"/>
          <w:sz w:val="24"/>
          <w:szCs w:val="27"/>
        </w:rPr>
        <w:t>,</w:t>
      </w:r>
      <w:r>
        <w:rPr>
          <w:rFonts w:ascii="Arial" w:hAnsi="Arial" w:cs="Arial"/>
          <w:color w:val="000000"/>
          <w:sz w:val="24"/>
          <w:szCs w:val="27"/>
        </w:rPr>
        <w:t xml:space="preserve"> we find Wilson’s first appearance at 33 Old Change is in 1827 when he was just a tobacconist. By 1840 he has become a grocer. Then, in 1845 we find him not only listed as a grocer in both commercial and street directories, but also as ‘machinist &amp; engineer’ as a separate entry in the latter. In the trades directory he is listed under</w:t>
      </w:r>
      <w:r w:rsidR="003C3AE1">
        <w:rPr>
          <w:rFonts w:ascii="Arial" w:hAnsi="Arial" w:cs="Arial"/>
          <w:color w:val="000000"/>
          <w:sz w:val="24"/>
          <w:szCs w:val="27"/>
        </w:rPr>
        <w:t xml:space="preserve"> three trades,</w:t>
      </w:r>
      <w:r>
        <w:rPr>
          <w:rFonts w:ascii="Arial" w:hAnsi="Arial" w:cs="Arial"/>
          <w:color w:val="000000"/>
          <w:sz w:val="24"/>
          <w:szCs w:val="27"/>
        </w:rPr>
        <w:t xml:space="preserve"> ‘grocers and tea dealers’, ‘Engineers’ (mechanical) and ‘Machinists’. This is clearly when Wilson seriously entered the machining trade and is likely to be when he started supplying toy locomotives.</w:t>
      </w:r>
      <w:r w:rsidR="008538EA">
        <w:rPr>
          <w:rFonts w:ascii="Arial" w:hAnsi="Arial" w:cs="Arial"/>
          <w:color w:val="000000"/>
          <w:sz w:val="24"/>
          <w:szCs w:val="27"/>
        </w:rPr>
        <w:t xml:space="preserve"> We have no idea of why and how he became a machinist, a hobby developed into a trade perhaps?</w:t>
      </w:r>
      <w:r>
        <w:rPr>
          <w:rFonts w:ascii="Arial" w:hAnsi="Arial" w:cs="Arial"/>
          <w:color w:val="000000"/>
          <w:sz w:val="24"/>
          <w:szCs w:val="27"/>
        </w:rPr>
        <w:t xml:space="preserve"> He was </w:t>
      </w:r>
      <w:r>
        <w:rPr>
          <w:rFonts w:ascii="Arial" w:hAnsi="Arial" w:cs="Arial"/>
          <w:color w:val="000000"/>
          <w:sz w:val="24"/>
          <w:szCs w:val="27"/>
        </w:rPr>
        <w:lastRenderedPageBreak/>
        <w:t xml:space="preserve">clearly reluctant to </w:t>
      </w:r>
      <w:r w:rsidR="00F228B8">
        <w:rPr>
          <w:rFonts w:ascii="Arial" w:hAnsi="Arial" w:cs="Arial"/>
          <w:color w:val="000000"/>
          <w:sz w:val="24"/>
          <w:szCs w:val="27"/>
        </w:rPr>
        <w:t>drop</w:t>
      </w:r>
      <w:r>
        <w:rPr>
          <w:rFonts w:ascii="Arial" w:hAnsi="Arial" w:cs="Arial"/>
          <w:color w:val="000000"/>
          <w:sz w:val="24"/>
          <w:szCs w:val="27"/>
        </w:rPr>
        <w:t xml:space="preserve"> the day-job, presumably the grocery </w:t>
      </w:r>
      <w:r w:rsidR="0009500C">
        <w:rPr>
          <w:rFonts w:ascii="Arial" w:hAnsi="Arial" w:cs="Arial"/>
          <w:color w:val="000000"/>
          <w:sz w:val="24"/>
          <w:szCs w:val="27"/>
        </w:rPr>
        <w:t>provided an assured steady income</w:t>
      </w:r>
      <w:r w:rsidR="00F228B8">
        <w:rPr>
          <w:rFonts w:ascii="Arial" w:hAnsi="Arial" w:cs="Arial"/>
          <w:color w:val="000000"/>
          <w:sz w:val="24"/>
          <w:szCs w:val="27"/>
        </w:rPr>
        <w:t xml:space="preserve"> and could be run by his family while he built up his new trade</w:t>
      </w:r>
      <w:r w:rsidR="0009500C">
        <w:rPr>
          <w:rFonts w:ascii="Arial" w:hAnsi="Arial" w:cs="Arial"/>
          <w:color w:val="000000"/>
          <w:sz w:val="24"/>
          <w:szCs w:val="27"/>
        </w:rPr>
        <w:t>. In 1846 he combine</w:t>
      </w:r>
      <w:r w:rsidR="00FC5161">
        <w:rPr>
          <w:rFonts w:ascii="Arial" w:hAnsi="Arial" w:cs="Arial"/>
          <w:color w:val="000000"/>
          <w:sz w:val="24"/>
          <w:szCs w:val="27"/>
        </w:rPr>
        <w:t>d</w:t>
      </w:r>
      <w:r w:rsidR="0009500C">
        <w:rPr>
          <w:rFonts w:ascii="Arial" w:hAnsi="Arial" w:cs="Arial"/>
          <w:color w:val="000000"/>
          <w:sz w:val="24"/>
          <w:szCs w:val="27"/>
        </w:rPr>
        <w:t xml:space="preserve"> the two, describing himself as ‘grocer and machinist’ in the street directory and ‘grocer &amp; machinist &amp; engineer’ in the commercial directory. </w:t>
      </w:r>
    </w:p>
    <w:p w14:paraId="04C78830" w14:textId="77777777" w:rsidR="0009500C" w:rsidRDefault="0009500C">
      <w:pPr>
        <w:contextualSpacing/>
        <w:rPr>
          <w:rFonts w:ascii="Arial" w:hAnsi="Arial" w:cs="Arial"/>
          <w:color w:val="000000"/>
          <w:sz w:val="24"/>
          <w:szCs w:val="27"/>
        </w:rPr>
      </w:pPr>
    </w:p>
    <w:p w14:paraId="34257D74" w14:textId="3E28581F" w:rsidR="00356A2D" w:rsidRPr="00E544AA" w:rsidRDefault="00F74928">
      <w:pPr>
        <w:contextualSpacing/>
        <w:rPr>
          <w:rFonts w:ascii="Arial" w:hAnsi="Arial" w:cs="Arial"/>
          <w:color w:val="000000"/>
          <w:sz w:val="24"/>
          <w:szCs w:val="27"/>
        </w:rPr>
      </w:pPr>
      <w:r>
        <w:rPr>
          <w:rFonts w:ascii="Arial" w:hAnsi="Arial" w:cs="Arial"/>
          <w:color w:val="000000"/>
          <w:sz w:val="24"/>
          <w:szCs w:val="27"/>
        </w:rPr>
        <w:t>As mentioned above</w:t>
      </w:r>
      <w:r w:rsidR="00FD2E31">
        <w:rPr>
          <w:rFonts w:ascii="Arial" w:hAnsi="Arial" w:cs="Arial"/>
          <w:color w:val="000000"/>
          <w:sz w:val="24"/>
          <w:szCs w:val="27"/>
        </w:rPr>
        <w:t>,</w:t>
      </w:r>
      <w:r>
        <w:rPr>
          <w:rFonts w:ascii="Arial" w:hAnsi="Arial" w:cs="Arial"/>
          <w:color w:val="000000"/>
          <w:sz w:val="24"/>
          <w:szCs w:val="27"/>
        </w:rPr>
        <w:t xml:space="preserve"> in 1850 he returned to his first trade of tobacconist, but t</w:t>
      </w:r>
      <w:r w:rsidR="00FD2E31">
        <w:rPr>
          <w:rFonts w:ascii="Arial" w:hAnsi="Arial" w:cs="Arial"/>
          <w:color w:val="000000"/>
          <w:sz w:val="24"/>
          <w:szCs w:val="27"/>
        </w:rPr>
        <w:t>he fact that ‘machinist’ now comes first tells us that this aspect of the business had become the more significant</w:t>
      </w:r>
      <w:r>
        <w:rPr>
          <w:rFonts w:ascii="Arial" w:hAnsi="Arial" w:cs="Arial"/>
          <w:color w:val="000000"/>
          <w:sz w:val="24"/>
          <w:szCs w:val="27"/>
        </w:rPr>
        <w:t>, while he no longer use</w:t>
      </w:r>
      <w:r w:rsidR="00FC5161">
        <w:rPr>
          <w:rFonts w:ascii="Arial" w:hAnsi="Arial" w:cs="Arial"/>
          <w:color w:val="000000"/>
          <w:sz w:val="24"/>
          <w:szCs w:val="27"/>
        </w:rPr>
        <w:t>d</w:t>
      </w:r>
      <w:r>
        <w:rPr>
          <w:rFonts w:ascii="Arial" w:hAnsi="Arial" w:cs="Arial"/>
          <w:color w:val="000000"/>
          <w:sz w:val="24"/>
          <w:szCs w:val="27"/>
        </w:rPr>
        <w:t xml:space="preserve"> the term ‘engineer’</w:t>
      </w:r>
      <w:r w:rsidR="00FD2E31">
        <w:rPr>
          <w:rFonts w:ascii="Arial" w:hAnsi="Arial" w:cs="Arial"/>
          <w:color w:val="000000"/>
          <w:sz w:val="24"/>
          <w:szCs w:val="27"/>
        </w:rPr>
        <w:t xml:space="preserve">. </w:t>
      </w:r>
      <w:r w:rsidR="0009500C">
        <w:rPr>
          <w:rFonts w:ascii="Arial" w:hAnsi="Arial" w:cs="Arial"/>
          <w:color w:val="000000"/>
          <w:sz w:val="24"/>
          <w:szCs w:val="27"/>
        </w:rPr>
        <w:t xml:space="preserve"> He continue</w:t>
      </w:r>
      <w:r w:rsidR="00FC5161">
        <w:rPr>
          <w:rFonts w:ascii="Arial" w:hAnsi="Arial" w:cs="Arial"/>
          <w:color w:val="000000"/>
          <w:sz w:val="24"/>
          <w:szCs w:val="27"/>
        </w:rPr>
        <w:t>d to</w:t>
      </w:r>
      <w:r w:rsidR="0009500C">
        <w:rPr>
          <w:rFonts w:ascii="Arial" w:hAnsi="Arial" w:cs="Arial"/>
          <w:color w:val="000000"/>
          <w:sz w:val="24"/>
          <w:szCs w:val="27"/>
        </w:rPr>
        <w:t xml:space="preserve"> describ</w:t>
      </w:r>
      <w:r w:rsidR="00FC5161">
        <w:rPr>
          <w:rFonts w:ascii="Arial" w:hAnsi="Arial" w:cs="Arial"/>
          <w:color w:val="000000"/>
          <w:sz w:val="24"/>
          <w:szCs w:val="27"/>
        </w:rPr>
        <w:t>e</w:t>
      </w:r>
      <w:r w:rsidR="0009500C">
        <w:rPr>
          <w:rFonts w:ascii="Arial" w:hAnsi="Arial" w:cs="Arial"/>
          <w:color w:val="000000"/>
          <w:sz w:val="24"/>
          <w:szCs w:val="27"/>
        </w:rPr>
        <w:t xml:space="preserve"> </w:t>
      </w:r>
      <w:r>
        <w:rPr>
          <w:rFonts w:ascii="Arial" w:hAnsi="Arial" w:cs="Arial"/>
          <w:color w:val="000000"/>
          <w:sz w:val="24"/>
          <w:szCs w:val="27"/>
        </w:rPr>
        <w:t>himself as a ‘machinist &amp; tobacconist</w:t>
      </w:r>
      <w:r w:rsidR="004C7A7D">
        <w:rPr>
          <w:rFonts w:ascii="Arial" w:hAnsi="Arial" w:cs="Arial"/>
          <w:color w:val="000000"/>
          <w:sz w:val="24"/>
          <w:szCs w:val="27"/>
        </w:rPr>
        <w:t>’</w:t>
      </w:r>
      <w:r w:rsidR="0009500C">
        <w:rPr>
          <w:rFonts w:ascii="Arial" w:hAnsi="Arial" w:cs="Arial"/>
          <w:color w:val="000000"/>
          <w:sz w:val="24"/>
          <w:szCs w:val="27"/>
        </w:rPr>
        <w:t xml:space="preserve"> through a move to 30 Old Change until his last listing in 1864, not far off forty years </w:t>
      </w:r>
      <w:r w:rsidR="00FC5161">
        <w:rPr>
          <w:rFonts w:ascii="Arial" w:hAnsi="Arial" w:cs="Arial"/>
          <w:color w:val="000000"/>
          <w:sz w:val="24"/>
          <w:szCs w:val="27"/>
        </w:rPr>
        <w:t>from when</w:t>
      </w:r>
      <w:r w:rsidR="0009500C">
        <w:rPr>
          <w:rFonts w:ascii="Arial" w:hAnsi="Arial" w:cs="Arial"/>
          <w:color w:val="000000"/>
          <w:sz w:val="24"/>
          <w:szCs w:val="27"/>
        </w:rPr>
        <w:t xml:space="preserve"> he set up business in Old Change.</w:t>
      </w:r>
      <w:r w:rsidR="0091336F">
        <w:rPr>
          <w:rFonts w:ascii="Arial" w:hAnsi="Arial" w:cs="Arial"/>
          <w:color w:val="000000"/>
          <w:sz w:val="24"/>
          <w:szCs w:val="27"/>
        </w:rPr>
        <w:t xml:space="preserve"> We can get some ide</w:t>
      </w:r>
      <w:r w:rsidR="00F43D16">
        <w:rPr>
          <w:rFonts w:ascii="Arial" w:hAnsi="Arial" w:cs="Arial"/>
          <w:color w:val="000000"/>
          <w:sz w:val="24"/>
          <w:szCs w:val="27"/>
        </w:rPr>
        <w:t>a</w:t>
      </w:r>
      <w:r w:rsidR="0091336F">
        <w:rPr>
          <w:rFonts w:ascii="Arial" w:hAnsi="Arial" w:cs="Arial"/>
          <w:color w:val="000000"/>
          <w:sz w:val="24"/>
          <w:szCs w:val="27"/>
        </w:rPr>
        <w:t xml:space="preserve"> of the household from census retur</w:t>
      </w:r>
      <w:r w:rsidR="00F43D16">
        <w:rPr>
          <w:rFonts w:ascii="Arial" w:hAnsi="Arial" w:cs="Arial"/>
          <w:color w:val="000000"/>
          <w:sz w:val="24"/>
          <w:szCs w:val="27"/>
        </w:rPr>
        <w:t>ns. In March 1861, aged 64, he ha</w:t>
      </w:r>
      <w:r w:rsidR="00885220">
        <w:rPr>
          <w:rFonts w:ascii="Arial" w:hAnsi="Arial" w:cs="Arial"/>
          <w:color w:val="000000"/>
          <w:sz w:val="24"/>
          <w:szCs w:val="27"/>
        </w:rPr>
        <w:t>d</w:t>
      </w:r>
      <w:r w:rsidR="00F43D16">
        <w:rPr>
          <w:rFonts w:ascii="Arial" w:hAnsi="Arial" w:cs="Arial"/>
          <w:color w:val="000000"/>
          <w:sz w:val="24"/>
          <w:szCs w:val="27"/>
        </w:rPr>
        <w:t xml:space="preserve"> just moved to No30 </w:t>
      </w:r>
      <w:r w:rsidR="00885220">
        <w:rPr>
          <w:rFonts w:ascii="Arial" w:hAnsi="Arial" w:cs="Arial"/>
          <w:color w:val="000000"/>
          <w:sz w:val="24"/>
          <w:szCs w:val="27"/>
        </w:rPr>
        <w:t xml:space="preserve">‘late 33’ </w:t>
      </w:r>
      <w:r w:rsidR="00F43D16">
        <w:rPr>
          <w:rFonts w:ascii="Arial" w:hAnsi="Arial" w:cs="Arial"/>
          <w:color w:val="000000"/>
          <w:sz w:val="24"/>
          <w:szCs w:val="27"/>
        </w:rPr>
        <w:t>with his wife Margaret</w:t>
      </w:r>
      <w:r w:rsidR="00885220">
        <w:rPr>
          <w:rFonts w:ascii="Arial" w:hAnsi="Arial" w:cs="Arial"/>
          <w:color w:val="000000"/>
          <w:sz w:val="24"/>
          <w:szCs w:val="27"/>
        </w:rPr>
        <w:t>,</w:t>
      </w:r>
      <w:r w:rsidR="00F43D16">
        <w:rPr>
          <w:rFonts w:ascii="Arial" w:hAnsi="Arial" w:cs="Arial"/>
          <w:color w:val="000000"/>
          <w:sz w:val="24"/>
          <w:szCs w:val="27"/>
        </w:rPr>
        <w:t xml:space="preserve"> aged 61</w:t>
      </w:r>
      <w:r w:rsidR="00885220">
        <w:rPr>
          <w:rFonts w:ascii="Arial" w:hAnsi="Arial" w:cs="Arial"/>
          <w:color w:val="000000"/>
          <w:sz w:val="24"/>
          <w:szCs w:val="27"/>
        </w:rPr>
        <w:t>,</w:t>
      </w:r>
      <w:r w:rsidR="00F43D16">
        <w:rPr>
          <w:rFonts w:ascii="Arial" w:hAnsi="Arial" w:cs="Arial"/>
          <w:color w:val="000000"/>
          <w:sz w:val="24"/>
          <w:szCs w:val="27"/>
        </w:rPr>
        <w:t xml:space="preserve"> and daughters Elizabeth (‘organist’) and Anne (‘domestic servant at home’)</w:t>
      </w:r>
      <w:r w:rsidR="002166E7">
        <w:rPr>
          <w:rFonts w:ascii="Arial" w:hAnsi="Arial" w:cs="Arial"/>
          <w:color w:val="000000"/>
          <w:sz w:val="24"/>
          <w:szCs w:val="27"/>
        </w:rPr>
        <w:t>.</w:t>
      </w:r>
      <w:r w:rsidR="00885220">
        <w:rPr>
          <w:rFonts w:ascii="Arial" w:hAnsi="Arial" w:cs="Arial"/>
          <w:color w:val="000000"/>
          <w:sz w:val="24"/>
          <w:szCs w:val="27"/>
        </w:rPr>
        <w:t xml:space="preserve"> Looking at this</w:t>
      </w:r>
      <w:r w:rsidR="00986648">
        <w:rPr>
          <w:rFonts w:ascii="Arial" w:hAnsi="Arial" w:cs="Arial"/>
          <w:color w:val="000000"/>
          <w:sz w:val="24"/>
          <w:szCs w:val="27"/>
        </w:rPr>
        <w:t>,</w:t>
      </w:r>
      <w:r w:rsidR="00885220">
        <w:rPr>
          <w:rFonts w:ascii="Arial" w:hAnsi="Arial" w:cs="Arial"/>
          <w:color w:val="000000"/>
          <w:sz w:val="24"/>
          <w:szCs w:val="27"/>
        </w:rPr>
        <w:t xml:space="preserve"> it seems likely that Wilson spent his time machining, while Margaret and Elizabeth (when she was not at the </w:t>
      </w:r>
      <w:r w:rsidR="001F0B90">
        <w:rPr>
          <w:rFonts w:ascii="Arial" w:hAnsi="Arial" w:cs="Arial"/>
          <w:color w:val="000000"/>
          <w:sz w:val="24"/>
          <w:szCs w:val="27"/>
        </w:rPr>
        <w:t>console</w:t>
      </w:r>
      <w:r w:rsidR="00885220">
        <w:rPr>
          <w:rFonts w:ascii="Arial" w:hAnsi="Arial" w:cs="Arial"/>
          <w:color w:val="000000"/>
          <w:sz w:val="24"/>
          <w:szCs w:val="27"/>
        </w:rPr>
        <w:t>) looked after the tobacconists and Anne looked after the house.</w:t>
      </w:r>
      <w:r w:rsidR="00D361B4">
        <w:rPr>
          <w:rFonts w:ascii="Arial" w:hAnsi="Arial" w:cs="Arial"/>
          <w:color w:val="000000"/>
          <w:sz w:val="24"/>
          <w:szCs w:val="27"/>
        </w:rPr>
        <w:t xml:space="preserve"> 33 is unoccupied, but could still have been </w:t>
      </w:r>
      <w:r w:rsidR="00AA465E">
        <w:rPr>
          <w:rFonts w:ascii="Arial" w:hAnsi="Arial" w:cs="Arial"/>
          <w:color w:val="000000"/>
          <w:sz w:val="24"/>
          <w:szCs w:val="27"/>
        </w:rPr>
        <w:t>Wilson’s</w:t>
      </w:r>
      <w:r w:rsidR="00D361B4">
        <w:rPr>
          <w:rFonts w:ascii="Arial" w:hAnsi="Arial" w:cs="Arial"/>
          <w:color w:val="000000"/>
          <w:sz w:val="24"/>
          <w:szCs w:val="27"/>
        </w:rPr>
        <w:t xml:space="preserve"> machine shop</w:t>
      </w:r>
      <w:r w:rsidR="00F43D16">
        <w:rPr>
          <w:rFonts w:ascii="Arial" w:hAnsi="Arial" w:cs="Arial"/>
          <w:color w:val="000000"/>
          <w:sz w:val="24"/>
          <w:szCs w:val="27"/>
        </w:rPr>
        <w:t>. For the census he describes himself as a ‘tobacconist’ only.</w:t>
      </w:r>
      <w:r w:rsidR="007D4B35">
        <w:rPr>
          <w:rFonts w:ascii="Arial" w:hAnsi="Arial" w:cs="Arial"/>
          <w:color w:val="000000"/>
          <w:sz w:val="24"/>
          <w:szCs w:val="27"/>
        </w:rPr>
        <w:t xml:space="preserve"> We have no idea of the scale of Wilson’s machine shop, but even as a one-man-show, some </w:t>
      </w:r>
      <w:r w:rsidR="00E069DB">
        <w:rPr>
          <w:rFonts w:ascii="Arial" w:hAnsi="Arial" w:cs="Arial"/>
          <w:color w:val="000000"/>
          <w:sz w:val="24"/>
          <w:szCs w:val="27"/>
        </w:rPr>
        <w:t xml:space="preserve">fifteen or </w:t>
      </w:r>
      <w:r w:rsidR="007D4B35">
        <w:rPr>
          <w:rFonts w:ascii="Arial" w:hAnsi="Arial" w:cs="Arial"/>
          <w:color w:val="000000"/>
          <w:sz w:val="24"/>
          <w:szCs w:val="27"/>
        </w:rPr>
        <w:t xml:space="preserve">twenty years of building </w:t>
      </w:r>
      <w:r w:rsidR="004321D4">
        <w:rPr>
          <w:rFonts w:ascii="Arial" w:hAnsi="Arial" w:cs="Arial"/>
          <w:color w:val="000000"/>
          <w:sz w:val="24"/>
          <w:szCs w:val="27"/>
        </w:rPr>
        <w:t xml:space="preserve">brass </w:t>
      </w:r>
      <w:r w:rsidR="007D4B35">
        <w:rPr>
          <w:rFonts w:ascii="Arial" w:hAnsi="Arial" w:cs="Arial"/>
          <w:color w:val="000000"/>
          <w:sz w:val="24"/>
          <w:szCs w:val="27"/>
        </w:rPr>
        <w:t>locomotives on a commercial basis would result in large numbers being made</w:t>
      </w:r>
      <w:r w:rsidR="00E069DB">
        <w:rPr>
          <w:rFonts w:ascii="Arial" w:hAnsi="Arial" w:cs="Arial"/>
          <w:color w:val="000000"/>
          <w:sz w:val="24"/>
          <w:szCs w:val="27"/>
        </w:rPr>
        <w:t xml:space="preserve"> and considerable variation. One does wonder what happened to Wilson’s </w:t>
      </w:r>
      <w:r w:rsidR="00CF7528">
        <w:rPr>
          <w:rFonts w:ascii="Arial" w:hAnsi="Arial" w:cs="Arial"/>
          <w:color w:val="000000"/>
          <w:sz w:val="24"/>
          <w:szCs w:val="27"/>
        </w:rPr>
        <w:t xml:space="preserve">machine </w:t>
      </w:r>
      <w:r w:rsidR="00E069DB">
        <w:rPr>
          <w:rFonts w:ascii="Arial" w:hAnsi="Arial" w:cs="Arial"/>
          <w:color w:val="000000"/>
          <w:sz w:val="24"/>
          <w:szCs w:val="27"/>
        </w:rPr>
        <w:t>shop</w:t>
      </w:r>
      <w:r w:rsidR="005F671E">
        <w:rPr>
          <w:rFonts w:ascii="Arial" w:hAnsi="Arial" w:cs="Arial"/>
          <w:color w:val="000000"/>
          <w:sz w:val="24"/>
          <w:szCs w:val="27"/>
        </w:rPr>
        <w:t xml:space="preserve"> and trade</w:t>
      </w:r>
      <w:r w:rsidR="00E069DB">
        <w:rPr>
          <w:rFonts w:ascii="Arial" w:hAnsi="Arial" w:cs="Arial"/>
          <w:color w:val="000000"/>
          <w:sz w:val="24"/>
          <w:szCs w:val="27"/>
        </w:rPr>
        <w:t xml:space="preserve"> when he left the business</w:t>
      </w:r>
      <w:r w:rsidR="00F76515">
        <w:rPr>
          <w:rFonts w:ascii="Arial" w:hAnsi="Arial" w:cs="Arial"/>
          <w:color w:val="000000"/>
          <w:sz w:val="24"/>
          <w:szCs w:val="27"/>
        </w:rPr>
        <w:t>?</w:t>
      </w:r>
      <w:r w:rsidR="00E069DB">
        <w:rPr>
          <w:rFonts w:ascii="Arial" w:hAnsi="Arial" w:cs="Arial"/>
          <w:color w:val="000000"/>
          <w:sz w:val="24"/>
          <w:szCs w:val="27"/>
        </w:rPr>
        <w:t xml:space="preserve"> </w:t>
      </w:r>
      <w:r w:rsidR="005F671E">
        <w:rPr>
          <w:rFonts w:ascii="Arial" w:hAnsi="Arial" w:cs="Arial"/>
          <w:color w:val="000000"/>
          <w:sz w:val="24"/>
          <w:szCs w:val="27"/>
        </w:rPr>
        <w:t>It seems inconceivable that Stevens would not be aware of Wilson’s products</w:t>
      </w:r>
      <w:r w:rsidR="00AD5F89">
        <w:rPr>
          <w:rFonts w:ascii="Arial" w:hAnsi="Arial" w:cs="Arial"/>
          <w:color w:val="000000"/>
          <w:sz w:val="24"/>
          <w:szCs w:val="27"/>
        </w:rPr>
        <w:t>, while</w:t>
      </w:r>
      <w:r w:rsidR="00F24B54">
        <w:rPr>
          <w:rFonts w:ascii="Arial" w:hAnsi="Arial" w:cs="Arial"/>
          <w:color w:val="000000"/>
          <w:sz w:val="24"/>
          <w:szCs w:val="27"/>
        </w:rPr>
        <w:t xml:space="preserve"> Wilson’s exit is</w:t>
      </w:r>
      <w:r w:rsidR="005F671E">
        <w:rPr>
          <w:rFonts w:ascii="Arial" w:hAnsi="Arial" w:cs="Arial"/>
          <w:color w:val="000000"/>
          <w:sz w:val="24"/>
          <w:szCs w:val="27"/>
        </w:rPr>
        <w:t xml:space="preserve"> </w:t>
      </w:r>
      <w:r w:rsidR="00E069DB">
        <w:rPr>
          <w:rFonts w:ascii="Arial" w:hAnsi="Arial" w:cs="Arial"/>
          <w:color w:val="000000"/>
          <w:sz w:val="24"/>
          <w:szCs w:val="27"/>
        </w:rPr>
        <w:t>remarkably close to William Stevens</w:t>
      </w:r>
      <w:r w:rsidR="005F671E">
        <w:rPr>
          <w:rFonts w:ascii="Arial" w:hAnsi="Arial" w:cs="Arial"/>
          <w:color w:val="000000"/>
          <w:sz w:val="24"/>
          <w:szCs w:val="27"/>
        </w:rPr>
        <w:t xml:space="preserve"> first supplying steam locos and to</w:t>
      </w:r>
      <w:r w:rsidR="00E069DB">
        <w:rPr>
          <w:rFonts w:ascii="Arial" w:hAnsi="Arial" w:cs="Arial"/>
          <w:color w:val="000000"/>
          <w:sz w:val="24"/>
          <w:szCs w:val="27"/>
        </w:rPr>
        <w:t xml:space="preserve"> the same customers as Wilson</w:t>
      </w:r>
      <w:r w:rsidR="005F671E">
        <w:rPr>
          <w:rFonts w:ascii="Arial" w:hAnsi="Arial" w:cs="Arial"/>
          <w:color w:val="000000"/>
          <w:sz w:val="24"/>
          <w:szCs w:val="27"/>
        </w:rPr>
        <w:t>. I’ll return to this question later.</w:t>
      </w:r>
      <w:r w:rsidR="00ED3C8C">
        <w:rPr>
          <w:rFonts w:ascii="Arial" w:hAnsi="Arial" w:cs="Arial"/>
          <w:color w:val="000000"/>
          <w:sz w:val="24"/>
          <w:szCs w:val="27"/>
        </w:rPr>
        <w:t xml:space="preserve"> </w:t>
      </w:r>
      <w:r w:rsidR="00D72EC1">
        <w:rPr>
          <w:rFonts w:ascii="Arial" w:hAnsi="Arial" w:cs="Arial"/>
          <w:color w:val="000000"/>
          <w:sz w:val="24"/>
          <w:szCs w:val="27"/>
        </w:rPr>
        <w:t xml:space="preserve"> </w:t>
      </w:r>
      <w:r w:rsidR="00356A2D">
        <w:rPr>
          <w:rFonts w:ascii="Arial" w:hAnsi="Arial" w:cs="Arial"/>
          <w:color w:val="000000"/>
          <w:sz w:val="24"/>
          <w:szCs w:val="27"/>
        </w:rPr>
        <w:t xml:space="preserve">  </w:t>
      </w:r>
    </w:p>
    <w:p w14:paraId="6E256885" w14:textId="47718403" w:rsidR="006D315D" w:rsidRDefault="006D315D">
      <w:pPr>
        <w:contextualSpacing/>
        <w:rPr>
          <w:rFonts w:ascii="Arial" w:hAnsi="Arial" w:cs="Arial"/>
          <w:color w:val="000000"/>
          <w:sz w:val="24"/>
          <w:szCs w:val="27"/>
        </w:rPr>
      </w:pPr>
    </w:p>
    <w:p w14:paraId="68E23071" w14:textId="18E023E8" w:rsidR="00B12546" w:rsidRDefault="00B12546">
      <w:pPr>
        <w:contextualSpacing/>
        <w:rPr>
          <w:rFonts w:ascii="Arial" w:hAnsi="Arial" w:cs="Arial"/>
          <w:color w:val="000000"/>
          <w:sz w:val="24"/>
          <w:szCs w:val="27"/>
        </w:rPr>
      </w:pPr>
      <w:r>
        <w:rPr>
          <w:rFonts w:ascii="Arial" w:hAnsi="Arial" w:cs="Arial"/>
          <w:noProof/>
          <w:color w:val="000000"/>
          <w:sz w:val="24"/>
          <w:szCs w:val="27"/>
        </w:rPr>
        <w:drawing>
          <wp:inline distT="0" distB="0" distL="0" distR="0" wp14:anchorId="7BB1FDD2" wp14:editId="48665538">
            <wp:extent cx="3194994" cy="278765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97863" cy="2790153"/>
                    </a:xfrm>
                    <a:prstGeom prst="rect">
                      <a:avLst/>
                    </a:prstGeom>
                    <a:noFill/>
                    <a:ln>
                      <a:noFill/>
                    </a:ln>
                  </pic:spPr>
                </pic:pic>
              </a:graphicData>
            </a:graphic>
          </wp:inline>
        </w:drawing>
      </w:r>
    </w:p>
    <w:p w14:paraId="7B71A521" w14:textId="67260FE8" w:rsidR="00B12546" w:rsidRDefault="00B12546">
      <w:pPr>
        <w:contextualSpacing/>
        <w:rPr>
          <w:rFonts w:ascii="Arial" w:hAnsi="Arial" w:cs="Arial"/>
          <w:b/>
          <w:color w:val="C00000"/>
          <w:sz w:val="20"/>
          <w:szCs w:val="27"/>
        </w:rPr>
      </w:pPr>
      <w:r>
        <w:rPr>
          <w:rFonts w:ascii="Arial" w:hAnsi="Arial" w:cs="Arial"/>
          <w:b/>
          <w:color w:val="C00000"/>
          <w:sz w:val="20"/>
          <w:szCs w:val="27"/>
        </w:rPr>
        <w:t>Fig 9. (Michael Bowes/Tim Armitage)</w:t>
      </w:r>
    </w:p>
    <w:p w14:paraId="3A3D2ABF" w14:textId="77777777" w:rsidR="00B12546" w:rsidRPr="00B12546" w:rsidRDefault="00B12546">
      <w:pPr>
        <w:contextualSpacing/>
        <w:rPr>
          <w:rFonts w:ascii="Arial" w:hAnsi="Arial" w:cs="Arial"/>
          <w:b/>
          <w:color w:val="C00000"/>
          <w:sz w:val="20"/>
          <w:szCs w:val="27"/>
        </w:rPr>
      </w:pPr>
    </w:p>
    <w:p w14:paraId="08951508" w14:textId="78BB607D" w:rsidR="006D315D" w:rsidRPr="001E70C3" w:rsidRDefault="006D315D">
      <w:pPr>
        <w:contextualSpacing/>
        <w:rPr>
          <w:rFonts w:ascii="Arial" w:hAnsi="Arial" w:cs="Arial"/>
          <w:color w:val="000000"/>
          <w:sz w:val="24"/>
          <w:szCs w:val="27"/>
          <w:highlight w:val="yellow"/>
        </w:rPr>
      </w:pPr>
      <w:r w:rsidRPr="00AB26DC">
        <w:rPr>
          <w:rFonts w:ascii="Arial" w:hAnsi="Arial" w:cs="Arial"/>
          <w:color w:val="000000"/>
          <w:sz w:val="24"/>
          <w:szCs w:val="27"/>
        </w:rPr>
        <w:t>We do know that</w:t>
      </w:r>
      <w:r w:rsidR="004E3C19">
        <w:rPr>
          <w:rFonts w:ascii="Arial" w:hAnsi="Arial" w:cs="Arial"/>
          <w:color w:val="000000"/>
          <w:sz w:val="24"/>
          <w:szCs w:val="27"/>
        </w:rPr>
        <w:t xml:space="preserve"> in this early period</w:t>
      </w:r>
      <w:r w:rsidRPr="00AB26DC">
        <w:rPr>
          <w:rFonts w:ascii="Arial" w:hAnsi="Arial" w:cs="Arial"/>
          <w:color w:val="000000"/>
          <w:sz w:val="24"/>
          <w:szCs w:val="27"/>
        </w:rPr>
        <w:t xml:space="preserve"> Wilson was not the only maker of commercial locos nationally</w:t>
      </w:r>
      <w:r w:rsidR="004E3C19">
        <w:rPr>
          <w:rFonts w:ascii="Arial" w:hAnsi="Arial" w:cs="Arial"/>
          <w:color w:val="000000"/>
          <w:sz w:val="24"/>
          <w:szCs w:val="27"/>
        </w:rPr>
        <w:t>. A</w:t>
      </w:r>
      <w:r w:rsidRPr="00AB26DC">
        <w:rPr>
          <w:rFonts w:ascii="Arial" w:hAnsi="Arial" w:cs="Arial"/>
          <w:color w:val="000000"/>
          <w:sz w:val="24"/>
          <w:szCs w:val="27"/>
        </w:rPr>
        <w:t xml:space="preserve">s Tim Armitage showed us in </w:t>
      </w:r>
      <w:r w:rsidRPr="00AB26DC">
        <w:rPr>
          <w:rFonts w:ascii="Arial" w:hAnsi="Arial" w:cs="Arial"/>
          <w:i/>
          <w:color w:val="000000"/>
          <w:sz w:val="24"/>
          <w:szCs w:val="27"/>
        </w:rPr>
        <w:t>T</w:t>
      </w:r>
      <w:r w:rsidR="004C6AE6" w:rsidRPr="00AB26DC">
        <w:rPr>
          <w:rFonts w:ascii="Arial" w:hAnsi="Arial" w:cs="Arial"/>
          <w:i/>
          <w:color w:val="000000"/>
          <w:sz w:val="24"/>
          <w:szCs w:val="27"/>
        </w:rPr>
        <w:t>C</w:t>
      </w:r>
      <w:r w:rsidR="004C6AE6" w:rsidRPr="00AB26DC">
        <w:rPr>
          <w:rFonts w:ascii="Arial" w:hAnsi="Arial" w:cs="Arial"/>
          <w:color w:val="000000"/>
          <w:sz w:val="24"/>
          <w:szCs w:val="27"/>
        </w:rPr>
        <w:t xml:space="preserve">51 p32, rather more detailed four-wheel </w:t>
      </w:r>
      <w:r w:rsidR="004E3C19">
        <w:rPr>
          <w:rFonts w:ascii="Arial" w:hAnsi="Arial" w:cs="Arial"/>
          <w:color w:val="000000"/>
          <w:sz w:val="24"/>
          <w:szCs w:val="27"/>
        </w:rPr>
        <w:t xml:space="preserve">hot-iron </w:t>
      </w:r>
      <w:r w:rsidR="004C6AE6" w:rsidRPr="00AB26DC">
        <w:rPr>
          <w:rFonts w:ascii="Arial" w:hAnsi="Arial" w:cs="Arial"/>
          <w:color w:val="000000"/>
          <w:sz w:val="24"/>
          <w:szCs w:val="27"/>
        </w:rPr>
        <w:t>fired locos were being offered in Sheffield</w:t>
      </w:r>
      <w:r w:rsidR="00B12546">
        <w:rPr>
          <w:rFonts w:ascii="Arial" w:hAnsi="Arial" w:cs="Arial"/>
          <w:color w:val="000000"/>
          <w:sz w:val="24"/>
          <w:szCs w:val="27"/>
        </w:rPr>
        <w:t xml:space="preserve"> </w:t>
      </w:r>
      <w:r w:rsidR="00B12546">
        <w:rPr>
          <w:rFonts w:ascii="Arial" w:hAnsi="Arial" w:cs="Arial"/>
          <w:b/>
          <w:color w:val="000000"/>
          <w:sz w:val="24"/>
          <w:szCs w:val="27"/>
        </w:rPr>
        <w:t>Fig 9</w:t>
      </w:r>
      <w:r w:rsidR="004C6AE6" w:rsidRPr="00AB26DC">
        <w:rPr>
          <w:rFonts w:ascii="Arial" w:hAnsi="Arial" w:cs="Arial"/>
          <w:color w:val="000000"/>
          <w:sz w:val="24"/>
          <w:szCs w:val="27"/>
        </w:rPr>
        <w:t>. The fact that Tim has found two examples that are more-or-less identical, one marked for Chesterman &amp; Bottom</w:t>
      </w:r>
      <w:r w:rsidR="00747C77" w:rsidRPr="00AB26DC">
        <w:rPr>
          <w:rFonts w:ascii="Arial" w:hAnsi="Arial" w:cs="Arial"/>
          <w:color w:val="000000"/>
          <w:sz w:val="24"/>
          <w:szCs w:val="27"/>
        </w:rPr>
        <w:t xml:space="preserve"> (</w:t>
      </w:r>
      <w:r w:rsidR="001E70C3" w:rsidRPr="00AB26DC">
        <w:rPr>
          <w:rFonts w:ascii="Arial" w:hAnsi="Arial" w:cs="Arial"/>
          <w:color w:val="000000"/>
          <w:sz w:val="24"/>
          <w:szCs w:val="27"/>
        </w:rPr>
        <w:t>a</w:t>
      </w:r>
      <w:r w:rsidR="00747C77" w:rsidRPr="00AB26DC">
        <w:rPr>
          <w:rFonts w:ascii="Arial" w:hAnsi="Arial" w:cs="Arial"/>
          <w:color w:val="000000"/>
          <w:sz w:val="24"/>
          <w:szCs w:val="27"/>
        </w:rPr>
        <w:t xml:space="preserve"> company</w:t>
      </w:r>
      <w:r w:rsidR="001E70C3" w:rsidRPr="00AB26DC">
        <w:rPr>
          <w:rFonts w:ascii="Arial" w:hAnsi="Arial" w:cs="Arial"/>
          <w:color w:val="000000"/>
          <w:sz w:val="24"/>
          <w:szCs w:val="27"/>
        </w:rPr>
        <w:t xml:space="preserve"> that functioned between 1843 and 1848)</w:t>
      </w:r>
      <w:r w:rsidR="004C6AE6" w:rsidRPr="00AB26DC">
        <w:rPr>
          <w:rFonts w:ascii="Arial" w:hAnsi="Arial" w:cs="Arial"/>
          <w:color w:val="000000"/>
          <w:sz w:val="24"/>
          <w:szCs w:val="27"/>
        </w:rPr>
        <w:t xml:space="preserve">, the other not, suggests that these locos were made </w:t>
      </w:r>
      <w:r w:rsidR="00747C77" w:rsidRPr="00AB26DC">
        <w:rPr>
          <w:rFonts w:ascii="Arial" w:hAnsi="Arial" w:cs="Arial"/>
          <w:color w:val="000000"/>
          <w:sz w:val="24"/>
          <w:szCs w:val="27"/>
        </w:rPr>
        <w:t xml:space="preserve">by someone </w:t>
      </w:r>
      <w:r w:rsidR="001E70C3" w:rsidRPr="00AB26DC">
        <w:rPr>
          <w:rFonts w:ascii="Arial" w:hAnsi="Arial" w:cs="Arial"/>
          <w:color w:val="000000"/>
          <w:sz w:val="24"/>
          <w:szCs w:val="27"/>
        </w:rPr>
        <w:t xml:space="preserve">rather </w:t>
      </w:r>
      <w:r w:rsidR="00747C77" w:rsidRPr="00AB26DC">
        <w:rPr>
          <w:rFonts w:ascii="Arial" w:hAnsi="Arial" w:cs="Arial"/>
          <w:color w:val="000000"/>
          <w:sz w:val="24"/>
          <w:szCs w:val="27"/>
        </w:rPr>
        <w:t>similar to Wilson who supplied them to retailer</w:t>
      </w:r>
      <w:r w:rsidR="001E70C3" w:rsidRPr="00AB26DC">
        <w:rPr>
          <w:rFonts w:ascii="Arial" w:hAnsi="Arial" w:cs="Arial"/>
          <w:color w:val="000000"/>
          <w:sz w:val="24"/>
          <w:szCs w:val="27"/>
        </w:rPr>
        <w:t xml:space="preserve">s. From the point of view of industrial development, however, it seems it was the London trade, rather than Sheffield, that would </w:t>
      </w:r>
      <w:r w:rsidR="004E3C19">
        <w:rPr>
          <w:rFonts w:ascii="Arial" w:hAnsi="Arial" w:cs="Arial"/>
          <w:color w:val="000000"/>
          <w:sz w:val="24"/>
          <w:szCs w:val="27"/>
        </w:rPr>
        <w:t xml:space="preserve">expand in the 1860s and </w:t>
      </w:r>
      <w:r w:rsidR="004E3C19">
        <w:rPr>
          <w:rFonts w:ascii="Arial" w:hAnsi="Arial" w:cs="Arial"/>
          <w:color w:val="000000"/>
          <w:sz w:val="24"/>
          <w:szCs w:val="27"/>
        </w:rPr>
        <w:lastRenderedPageBreak/>
        <w:t>1870s</w:t>
      </w:r>
      <w:r w:rsidR="001E70C3" w:rsidRPr="00AB26DC">
        <w:rPr>
          <w:rFonts w:ascii="Arial" w:hAnsi="Arial" w:cs="Arial"/>
          <w:color w:val="000000"/>
          <w:sz w:val="24"/>
          <w:szCs w:val="27"/>
        </w:rPr>
        <w:t xml:space="preserve"> and</w:t>
      </w:r>
      <w:r w:rsidR="004E3C19">
        <w:rPr>
          <w:rFonts w:ascii="Arial" w:hAnsi="Arial" w:cs="Arial"/>
          <w:color w:val="000000"/>
          <w:sz w:val="24"/>
          <w:szCs w:val="27"/>
        </w:rPr>
        <w:t xml:space="preserve"> subsequently</w:t>
      </w:r>
      <w:r w:rsidR="001E70C3" w:rsidRPr="00AB26DC">
        <w:rPr>
          <w:rFonts w:ascii="Arial" w:hAnsi="Arial" w:cs="Arial"/>
          <w:color w:val="000000"/>
          <w:sz w:val="24"/>
          <w:szCs w:val="27"/>
        </w:rPr>
        <w:t xml:space="preserve"> act as the benchmark for the Birmingham makers of the 1880s and beyond</w:t>
      </w:r>
      <w:r w:rsidR="004E3C19">
        <w:rPr>
          <w:rFonts w:ascii="Arial" w:hAnsi="Arial" w:cs="Arial"/>
          <w:color w:val="000000"/>
          <w:sz w:val="24"/>
          <w:szCs w:val="27"/>
        </w:rPr>
        <w:t>, giving Wilson the honour of ‘setting the ball rolling’</w:t>
      </w:r>
      <w:r w:rsidR="00AB26DC">
        <w:rPr>
          <w:rFonts w:ascii="Arial" w:hAnsi="Arial" w:cs="Arial"/>
          <w:color w:val="000000"/>
          <w:sz w:val="24"/>
          <w:szCs w:val="27"/>
        </w:rPr>
        <w:t>.</w:t>
      </w:r>
      <w:r w:rsidR="005E3CEC">
        <w:rPr>
          <w:rFonts w:ascii="Arial" w:hAnsi="Arial" w:cs="Arial"/>
          <w:i/>
          <w:color w:val="000000"/>
          <w:sz w:val="24"/>
          <w:szCs w:val="27"/>
        </w:rPr>
        <w:t xml:space="preserve"> </w:t>
      </w:r>
    </w:p>
    <w:p w14:paraId="4D07ACDF" w14:textId="0ACDA9FD" w:rsidR="00054D5F" w:rsidRDefault="00054D5F" w:rsidP="00E11BDE">
      <w:pPr>
        <w:contextualSpacing/>
        <w:rPr>
          <w:rFonts w:ascii="Arial" w:hAnsi="Arial" w:cs="Arial"/>
          <w:color w:val="000000"/>
          <w:sz w:val="24"/>
          <w:szCs w:val="27"/>
        </w:rPr>
      </w:pPr>
    </w:p>
    <w:p w14:paraId="63555EC9" w14:textId="725530B2" w:rsidR="00A478D5" w:rsidRDefault="00054D5F">
      <w:pPr>
        <w:contextualSpacing/>
        <w:rPr>
          <w:rFonts w:ascii="Arial" w:hAnsi="Arial" w:cs="Arial"/>
          <w:color w:val="000000"/>
          <w:sz w:val="24"/>
          <w:szCs w:val="27"/>
        </w:rPr>
      </w:pPr>
      <w:r>
        <w:rPr>
          <w:rFonts w:ascii="Arial" w:hAnsi="Arial" w:cs="Arial"/>
          <w:color w:val="000000"/>
          <w:sz w:val="24"/>
          <w:szCs w:val="27"/>
        </w:rPr>
        <w:t>What this demonstrate</w:t>
      </w:r>
      <w:r w:rsidR="00FD2E31">
        <w:rPr>
          <w:rFonts w:ascii="Arial" w:hAnsi="Arial" w:cs="Arial"/>
          <w:color w:val="000000"/>
          <w:sz w:val="24"/>
          <w:szCs w:val="27"/>
        </w:rPr>
        <w:t>s</w:t>
      </w:r>
      <w:r>
        <w:rPr>
          <w:rFonts w:ascii="Arial" w:hAnsi="Arial" w:cs="Arial"/>
          <w:color w:val="000000"/>
          <w:sz w:val="24"/>
          <w:szCs w:val="27"/>
        </w:rPr>
        <w:t xml:space="preserve"> is that manufacture of early brass locomotives was far less of a ‘profession’ than has generally been considered the case</w:t>
      </w:r>
      <w:r w:rsidR="00CF7528">
        <w:rPr>
          <w:rFonts w:ascii="Arial" w:hAnsi="Arial" w:cs="Arial"/>
          <w:color w:val="000000"/>
          <w:sz w:val="24"/>
          <w:szCs w:val="27"/>
        </w:rPr>
        <w:t xml:space="preserve"> and</w:t>
      </w:r>
      <w:r w:rsidR="00F76515">
        <w:rPr>
          <w:rFonts w:ascii="Arial" w:hAnsi="Arial" w:cs="Arial"/>
          <w:color w:val="000000"/>
          <w:sz w:val="24"/>
          <w:szCs w:val="27"/>
        </w:rPr>
        <w:t xml:space="preserve"> that</w:t>
      </w:r>
      <w:r w:rsidR="007D1443">
        <w:rPr>
          <w:rFonts w:ascii="Arial" w:hAnsi="Arial" w:cs="Arial"/>
          <w:color w:val="000000"/>
          <w:sz w:val="24"/>
          <w:szCs w:val="27"/>
        </w:rPr>
        <w:t xml:space="preserve"> during the 1840s and ‘50s</w:t>
      </w:r>
      <w:r w:rsidR="00CF7528">
        <w:rPr>
          <w:rFonts w:ascii="Arial" w:hAnsi="Arial" w:cs="Arial"/>
          <w:color w:val="000000"/>
          <w:sz w:val="24"/>
          <w:szCs w:val="27"/>
        </w:rPr>
        <w:t xml:space="preserve"> there were far fewer makers, in the case of the London trade, probably only one</w:t>
      </w:r>
      <w:r>
        <w:rPr>
          <w:rFonts w:ascii="Arial" w:hAnsi="Arial" w:cs="Arial"/>
          <w:color w:val="000000"/>
          <w:sz w:val="24"/>
          <w:szCs w:val="27"/>
        </w:rPr>
        <w:t>.</w:t>
      </w:r>
      <w:r w:rsidR="00F74928">
        <w:rPr>
          <w:rFonts w:ascii="Arial" w:hAnsi="Arial" w:cs="Arial"/>
          <w:color w:val="000000"/>
          <w:sz w:val="24"/>
          <w:szCs w:val="27"/>
        </w:rPr>
        <w:t xml:space="preserve"> This was not the trade of instrument makers using their time to build brass locos when they had far finer work to do. Rather, it was more entrepreneurial and likely to be driven by </w:t>
      </w:r>
      <w:r w:rsidR="00303FED">
        <w:rPr>
          <w:rFonts w:ascii="Arial" w:hAnsi="Arial" w:cs="Arial"/>
          <w:color w:val="000000"/>
          <w:sz w:val="24"/>
          <w:szCs w:val="27"/>
        </w:rPr>
        <w:t xml:space="preserve">personal interest and opportunism. Newton, Watkins &amp; Hill, </w:t>
      </w:r>
      <w:proofErr w:type="spellStart"/>
      <w:r w:rsidR="00303FED">
        <w:rPr>
          <w:rFonts w:ascii="Arial" w:hAnsi="Arial" w:cs="Arial"/>
          <w:color w:val="000000"/>
          <w:sz w:val="24"/>
          <w:szCs w:val="27"/>
        </w:rPr>
        <w:t>Gogerty</w:t>
      </w:r>
      <w:proofErr w:type="spellEnd"/>
      <w:r w:rsidR="00AC3A27">
        <w:rPr>
          <w:rFonts w:ascii="Arial" w:hAnsi="Arial" w:cs="Arial"/>
          <w:color w:val="000000"/>
          <w:sz w:val="24"/>
          <w:szCs w:val="27"/>
        </w:rPr>
        <w:t>…</w:t>
      </w:r>
      <w:r w:rsidR="00303FED">
        <w:rPr>
          <w:rFonts w:ascii="Arial" w:hAnsi="Arial" w:cs="Arial"/>
          <w:color w:val="000000"/>
          <w:sz w:val="24"/>
          <w:szCs w:val="27"/>
        </w:rPr>
        <w:t xml:space="preserve"> why would these firms expend time and effort on such a product</w:t>
      </w:r>
      <w:r w:rsidR="00885220">
        <w:rPr>
          <w:rFonts w:ascii="Arial" w:hAnsi="Arial" w:cs="Arial"/>
          <w:color w:val="000000"/>
          <w:sz w:val="24"/>
          <w:szCs w:val="27"/>
        </w:rPr>
        <w:t xml:space="preserve"> as a model loco</w:t>
      </w:r>
      <w:r w:rsidR="00303FED">
        <w:rPr>
          <w:rFonts w:ascii="Arial" w:hAnsi="Arial" w:cs="Arial"/>
          <w:color w:val="000000"/>
          <w:sz w:val="24"/>
          <w:szCs w:val="27"/>
        </w:rPr>
        <w:t xml:space="preserve"> when the</w:t>
      </w:r>
      <w:r w:rsidR="00885220">
        <w:rPr>
          <w:rFonts w:ascii="Arial" w:hAnsi="Arial" w:cs="Arial"/>
          <w:color w:val="000000"/>
          <w:sz w:val="24"/>
          <w:szCs w:val="27"/>
        </w:rPr>
        <w:t>y</w:t>
      </w:r>
      <w:r w:rsidR="00303FED">
        <w:rPr>
          <w:rFonts w:ascii="Arial" w:hAnsi="Arial" w:cs="Arial"/>
          <w:color w:val="000000"/>
          <w:sz w:val="24"/>
          <w:szCs w:val="27"/>
        </w:rPr>
        <w:t xml:space="preserve"> could buy it in? Answer</w:t>
      </w:r>
      <w:r w:rsidR="00AC3A27">
        <w:rPr>
          <w:rFonts w:ascii="Arial" w:hAnsi="Arial" w:cs="Arial"/>
          <w:color w:val="000000"/>
          <w:sz w:val="24"/>
          <w:szCs w:val="27"/>
        </w:rPr>
        <w:t>,</w:t>
      </w:r>
      <w:r w:rsidR="00303FED">
        <w:rPr>
          <w:rFonts w:ascii="Arial" w:hAnsi="Arial" w:cs="Arial"/>
          <w:color w:val="000000"/>
          <w:sz w:val="24"/>
          <w:szCs w:val="27"/>
        </w:rPr>
        <w:t xml:space="preserve"> they did not.</w:t>
      </w:r>
      <w:r w:rsidR="009C4ED0">
        <w:rPr>
          <w:rFonts w:ascii="Arial" w:hAnsi="Arial" w:cs="Arial"/>
          <w:color w:val="000000"/>
          <w:sz w:val="24"/>
          <w:szCs w:val="27"/>
        </w:rPr>
        <w:t xml:space="preserve"> Either William Wilson went to them</w:t>
      </w:r>
      <w:r w:rsidR="00E63DB0">
        <w:rPr>
          <w:rFonts w:ascii="Arial" w:hAnsi="Arial" w:cs="Arial"/>
          <w:color w:val="000000"/>
          <w:sz w:val="24"/>
          <w:szCs w:val="27"/>
        </w:rPr>
        <w:t>, or they went to William Wilson.</w:t>
      </w:r>
    </w:p>
    <w:p w14:paraId="67A25C05" w14:textId="77777777" w:rsidR="00C41249" w:rsidRDefault="00C41249">
      <w:pPr>
        <w:contextualSpacing/>
        <w:rPr>
          <w:rFonts w:ascii="Arial" w:hAnsi="Arial" w:cs="Arial"/>
          <w:color w:val="000000"/>
          <w:sz w:val="24"/>
          <w:szCs w:val="27"/>
        </w:rPr>
      </w:pPr>
    </w:p>
    <w:p w14:paraId="06E3F56D" w14:textId="77777777" w:rsidR="00970F47" w:rsidRDefault="00970F47">
      <w:pPr>
        <w:contextualSpacing/>
        <w:rPr>
          <w:rFonts w:ascii="Arial" w:hAnsi="Arial" w:cs="Arial"/>
          <w:color w:val="000000"/>
          <w:sz w:val="24"/>
          <w:szCs w:val="27"/>
        </w:rPr>
      </w:pPr>
    </w:p>
    <w:p w14:paraId="0DDD675C" w14:textId="3132DA0D" w:rsidR="00C41249" w:rsidRDefault="00C41249">
      <w:pPr>
        <w:contextualSpacing/>
        <w:rPr>
          <w:rFonts w:ascii="Arial" w:hAnsi="Arial" w:cs="Arial"/>
          <w:color w:val="000000"/>
          <w:sz w:val="24"/>
          <w:szCs w:val="27"/>
        </w:rPr>
      </w:pPr>
      <w:r>
        <w:rPr>
          <w:rFonts w:ascii="Arial" w:hAnsi="Arial" w:cs="Arial"/>
          <w:noProof/>
          <w:color w:val="000000"/>
          <w:sz w:val="24"/>
          <w:szCs w:val="27"/>
        </w:rPr>
        <w:drawing>
          <wp:inline distT="0" distB="0" distL="0" distR="0" wp14:anchorId="21F7B205" wp14:editId="1E50B602">
            <wp:extent cx="2050985" cy="116776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88540" cy="1189148"/>
                    </a:xfrm>
                    <a:prstGeom prst="rect">
                      <a:avLst/>
                    </a:prstGeom>
                    <a:noFill/>
                    <a:ln>
                      <a:noFill/>
                    </a:ln>
                  </pic:spPr>
                </pic:pic>
              </a:graphicData>
            </a:graphic>
          </wp:inline>
        </w:drawing>
      </w:r>
      <w:r>
        <w:rPr>
          <w:rFonts w:ascii="Arial" w:hAnsi="Arial" w:cs="Arial"/>
          <w:noProof/>
          <w:color w:val="000000"/>
          <w:sz w:val="24"/>
          <w:szCs w:val="27"/>
        </w:rPr>
        <w:drawing>
          <wp:inline distT="0" distB="0" distL="0" distR="0" wp14:anchorId="35021AD4" wp14:editId="51EE919A">
            <wp:extent cx="1895672" cy="11643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72235" cy="1211327"/>
                    </a:xfrm>
                    <a:prstGeom prst="rect">
                      <a:avLst/>
                    </a:prstGeom>
                    <a:noFill/>
                    <a:ln>
                      <a:noFill/>
                    </a:ln>
                  </pic:spPr>
                </pic:pic>
              </a:graphicData>
            </a:graphic>
          </wp:inline>
        </w:drawing>
      </w:r>
      <w:r>
        <w:rPr>
          <w:rFonts w:ascii="Arial" w:hAnsi="Arial" w:cs="Arial"/>
          <w:noProof/>
          <w:color w:val="000000"/>
          <w:sz w:val="24"/>
          <w:szCs w:val="27"/>
        </w:rPr>
        <w:drawing>
          <wp:inline distT="0" distB="0" distL="0" distR="0" wp14:anchorId="456FD625" wp14:editId="1E94F9A2">
            <wp:extent cx="1695656" cy="1168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40515" cy="1199311"/>
                    </a:xfrm>
                    <a:prstGeom prst="rect">
                      <a:avLst/>
                    </a:prstGeom>
                    <a:noFill/>
                    <a:ln>
                      <a:noFill/>
                    </a:ln>
                  </pic:spPr>
                </pic:pic>
              </a:graphicData>
            </a:graphic>
          </wp:inline>
        </w:drawing>
      </w:r>
    </w:p>
    <w:p w14:paraId="128D3A70" w14:textId="2BF8C5DD" w:rsidR="00C41249" w:rsidRDefault="00B12546">
      <w:pPr>
        <w:contextualSpacing/>
        <w:rPr>
          <w:rFonts w:ascii="Arial" w:hAnsi="Arial" w:cs="Arial"/>
          <w:b/>
          <w:color w:val="C00000"/>
          <w:sz w:val="20"/>
          <w:szCs w:val="27"/>
        </w:rPr>
      </w:pPr>
      <w:r>
        <w:rPr>
          <w:rFonts w:ascii="Arial" w:hAnsi="Arial" w:cs="Arial"/>
          <w:b/>
          <w:color w:val="C00000"/>
          <w:sz w:val="20"/>
          <w:szCs w:val="27"/>
        </w:rPr>
        <w:t xml:space="preserve">Fig 9: </w:t>
      </w:r>
      <w:r w:rsidR="00C41249" w:rsidRPr="00C41249">
        <w:rPr>
          <w:rFonts w:ascii="Arial" w:hAnsi="Arial" w:cs="Arial"/>
          <w:b/>
          <w:color w:val="C00000"/>
          <w:sz w:val="20"/>
          <w:szCs w:val="27"/>
        </w:rPr>
        <w:t xml:space="preserve">The inscriptions for </w:t>
      </w:r>
      <w:proofErr w:type="spellStart"/>
      <w:r w:rsidR="00C41249" w:rsidRPr="00C41249">
        <w:rPr>
          <w:rFonts w:ascii="Arial" w:hAnsi="Arial" w:cs="Arial"/>
          <w:b/>
          <w:color w:val="C00000"/>
          <w:sz w:val="20"/>
          <w:szCs w:val="27"/>
        </w:rPr>
        <w:t>Gogerty</w:t>
      </w:r>
      <w:proofErr w:type="spellEnd"/>
      <w:r w:rsidR="00C41249" w:rsidRPr="00C41249">
        <w:rPr>
          <w:rFonts w:ascii="Arial" w:hAnsi="Arial" w:cs="Arial"/>
          <w:b/>
          <w:color w:val="C00000"/>
          <w:sz w:val="20"/>
          <w:szCs w:val="27"/>
        </w:rPr>
        <w:t xml:space="preserve">, Watkins&amp; Hill and H J West </w:t>
      </w:r>
      <w:r w:rsidR="00C41249">
        <w:rPr>
          <w:rFonts w:ascii="Arial" w:hAnsi="Arial" w:cs="Arial"/>
          <w:b/>
          <w:color w:val="C00000"/>
          <w:sz w:val="20"/>
          <w:szCs w:val="27"/>
        </w:rPr>
        <w:t>seem to</w:t>
      </w:r>
      <w:r w:rsidR="00C41249" w:rsidRPr="00C41249">
        <w:rPr>
          <w:rFonts w:ascii="Arial" w:hAnsi="Arial" w:cs="Arial"/>
          <w:b/>
          <w:color w:val="C00000"/>
          <w:sz w:val="20"/>
          <w:szCs w:val="27"/>
        </w:rPr>
        <w:t xml:space="preserve"> share the same hand</w:t>
      </w:r>
      <w:r w:rsidR="003B685B">
        <w:rPr>
          <w:rFonts w:ascii="Arial" w:hAnsi="Arial" w:cs="Arial"/>
          <w:b/>
          <w:color w:val="C00000"/>
          <w:sz w:val="20"/>
          <w:szCs w:val="27"/>
        </w:rPr>
        <w:t xml:space="preserve"> as that on ‘Fire Brand’</w:t>
      </w:r>
      <w:r w:rsidR="00C41249">
        <w:rPr>
          <w:rFonts w:ascii="Arial" w:hAnsi="Arial" w:cs="Arial"/>
          <w:b/>
          <w:color w:val="C00000"/>
          <w:sz w:val="20"/>
          <w:szCs w:val="27"/>
        </w:rPr>
        <w:t>,</w:t>
      </w:r>
      <w:r w:rsidR="00C41249" w:rsidRPr="00C41249">
        <w:rPr>
          <w:rFonts w:ascii="Arial" w:hAnsi="Arial" w:cs="Arial"/>
          <w:b/>
          <w:color w:val="C00000"/>
          <w:sz w:val="20"/>
          <w:szCs w:val="27"/>
        </w:rPr>
        <w:t xml:space="preserve"> </w:t>
      </w:r>
      <w:r w:rsidR="00C41249">
        <w:rPr>
          <w:rFonts w:ascii="Arial" w:hAnsi="Arial" w:cs="Arial"/>
          <w:b/>
          <w:color w:val="C00000"/>
          <w:sz w:val="20"/>
          <w:szCs w:val="27"/>
        </w:rPr>
        <w:t>presumably</w:t>
      </w:r>
      <w:r w:rsidR="003B685B">
        <w:rPr>
          <w:rFonts w:ascii="Arial" w:hAnsi="Arial" w:cs="Arial"/>
          <w:b/>
          <w:color w:val="C00000"/>
          <w:sz w:val="20"/>
          <w:szCs w:val="27"/>
        </w:rPr>
        <w:t xml:space="preserve"> engraving names was</w:t>
      </w:r>
      <w:r w:rsidR="00C41249">
        <w:rPr>
          <w:rFonts w:ascii="Arial" w:hAnsi="Arial" w:cs="Arial"/>
          <w:b/>
          <w:color w:val="C00000"/>
          <w:sz w:val="20"/>
          <w:szCs w:val="27"/>
        </w:rPr>
        <w:t xml:space="preserve"> a service offered</w:t>
      </w:r>
      <w:r w:rsidR="00C41249" w:rsidRPr="00C41249">
        <w:rPr>
          <w:rFonts w:ascii="Arial" w:hAnsi="Arial" w:cs="Arial"/>
          <w:b/>
          <w:color w:val="C00000"/>
          <w:sz w:val="20"/>
          <w:szCs w:val="27"/>
        </w:rPr>
        <w:t xml:space="preserve"> </w:t>
      </w:r>
      <w:r w:rsidR="00291230">
        <w:rPr>
          <w:rFonts w:ascii="Arial" w:hAnsi="Arial" w:cs="Arial"/>
          <w:b/>
          <w:color w:val="C00000"/>
          <w:sz w:val="20"/>
          <w:szCs w:val="27"/>
        </w:rPr>
        <w:t xml:space="preserve">by </w:t>
      </w:r>
      <w:r w:rsidR="00C41249" w:rsidRPr="00C41249">
        <w:rPr>
          <w:rFonts w:ascii="Arial" w:hAnsi="Arial" w:cs="Arial"/>
          <w:b/>
          <w:color w:val="C00000"/>
          <w:sz w:val="20"/>
          <w:szCs w:val="27"/>
        </w:rPr>
        <w:t>Wilson for all re</w:t>
      </w:r>
      <w:r w:rsidR="00C41249">
        <w:rPr>
          <w:rFonts w:ascii="Arial" w:hAnsi="Arial" w:cs="Arial"/>
          <w:b/>
          <w:color w:val="C00000"/>
          <w:sz w:val="20"/>
          <w:szCs w:val="27"/>
        </w:rPr>
        <w:t>t</w:t>
      </w:r>
      <w:r w:rsidR="00C41249" w:rsidRPr="00C41249">
        <w:rPr>
          <w:rFonts w:ascii="Arial" w:hAnsi="Arial" w:cs="Arial"/>
          <w:b/>
          <w:color w:val="C00000"/>
          <w:sz w:val="20"/>
          <w:szCs w:val="27"/>
        </w:rPr>
        <w:t>ailers</w:t>
      </w:r>
      <w:r w:rsidR="003B685B">
        <w:rPr>
          <w:rFonts w:ascii="Arial" w:hAnsi="Arial" w:cs="Arial"/>
          <w:b/>
          <w:color w:val="C00000"/>
          <w:sz w:val="20"/>
          <w:szCs w:val="27"/>
        </w:rPr>
        <w:t xml:space="preserve"> who could not</w:t>
      </w:r>
      <w:r w:rsidR="002A1A2D">
        <w:rPr>
          <w:rFonts w:ascii="Arial" w:hAnsi="Arial" w:cs="Arial"/>
          <w:b/>
          <w:color w:val="C00000"/>
          <w:sz w:val="20"/>
          <w:szCs w:val="27"/>
        </w:rPr>
        <w:t>,</w:t>
      </w:r>
      <w:r w:rsidR="003B685B">
        <w:rPr>
          <w:rFonts w:ascii="Arial" w:hAnsi="Arial" w:cs="Arial"/>
          <w:b/>
          <w:color w:val="C00000"/>
          <w:sz w:val="20"/>
          <w:szCs w:val="27"/>
        </w:rPr>
        <w:t xml:space="preserve"> or did not want to do this themselves</w:t>
      </w:r>
      <w:r w:rsidR="00C41249" w:rsidRPr="00C41249">
        <w:rPr>
          <w:rFonts w:ascii="Arial" w:hAnsi="Arial" w:cs="Arial"/>
          <w:b/>
          <w:color w:val="C00000"/>
          <w:sz w:val="20"/>
          <w:szCs w:val="27"/>
        </w:rPr>
        <w:t xml:space="preserve">. </w:t>
      </w:r>
    </w:p>
    <w:p w14:paraId="61D9075D" w14:textId="77777777" w:rsidR="00970F47" w:rsidRDefault="00970F47">
      <w:pPr>
        <w:contextualSpacing/>
        <w:rPr>
          <w:rFonts w:ascii="Arial" w:hAnsi="Arial" w:cs="Arial"/>
          <w:b/>
          <w:color w:val="C00000"/>
          <w:sz w:val="20"/>
          <w:szCs w:val="27"/>
        </w:rPr>
      </w:pPr>
    </w:p>
    <w:p w14:paraId="5FCA83FB" w14:textId="70F49266" w:rsidR="00D361B4" w:rsidRDefault="00970F47">
      <w:pPr>
        <w:contextualSpacing/>
        <w:rPr>
          <w:rFonts w:ascii="Arial" w:hAnsi="Arial" w:cs="Arial"/>
          <w:color w:val="000000"/>
          <w:sz w:val="24"/>
          <w:szCs w:val="27"/>
        </w:rPr>
      </w:pPr>
      <w:r>
        <w:rPr>
          <w:rFonts w:ascii="Arial" w:hAnsi="Arial" w:cs="Arial"/>
          <w:noProof/>
          <w:color w:val="000000"/>
          <w:sz w:val="24"/>
          <w:szCs w:val="27"/>
        </w:rPr>
        <w:drawing>
          <wp:inline distT="0" distB="0" distL="0" distR="0" wp14:anchorId="61DAC44A" wp14:editId="20A937C1">
            <wp:extent cx="2310783" cy="1943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18281" cy="1949405"/>
                    </a:xfrm>
                    <a:prstGeom prst="rect">
                      <a:avLst/>
                    </a:prstGeom>
                    <a:noFill/>
                    <a:ln>
                      <a:noFill/>
                    </a:ln>
                  </pic:spPr>
                </pic:pic>
              </a:graphicData>
            </a:graphic>
          </wp:inline>
        </w:drawing>
      </w:r>
      <w:r w:rsidR="007B40C6">
        <w:rPr>
          <w:rFonts w:ascii="Arial" w:hAnsi="Arial" w:cs="Arial"/>
          <w:noProof/>
          <w:color w:val="000000"/>
          <w:sz w:val="24"/>
          <w:szCs w:val="27"/>
        </w:rPr>
        <w:drawing>
          <wp:inline distT="0" distB="0" distL="0" distR="0" wp14:anchorId="7EC2B5D8" wp14:editId="527CF5A8">
            <wp:extent cx="3248827" cy="1098550"/>
            <wp:effectExtent l="0" t="0" r="889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57486" cy="1101478"/>
                    </a:xfrm>
                    <a:prstGeom prst="rect">
                      <a:avLst/>
                    </a:prstGeom>
                    <a:noFill/>
                    <a:ln>
                      <a:noFill/>
                    </a:ln>
                  </pic:spPr>
                </pic:pic>
              </a:graphicData>
            </a:graphic>
          </wp:inline>
        </w:drawing>
      </w:r>
    </w:p>
    <w:p w14:paraId="3524A5D7" w14:textId="4DACBC7C" w:rsidR="00970F47" w:rsidRPr="00970F47" w:rsidRDefault="00B12546">
      <w:pPr>
        <w:contextualSpacing/>
        <w:rPr>
          <w:rFonts w:ascii="Arial" w:hAnsi="Arial" w:cs="Arial"/>
          <w:b/>
          <w:color w:val="C00000"/>
          <w:sz w:val="20"/>
          <w:szCs w:val="27"/>
        </w:rPr>
      </w:pPr>
      <w:r>
        <w:rPr>
          <w:rFonts w:ascii="Arial" w:hAnsi="Arial" w:cs="Arial"/>
          <w:b/>
          <w:color w:val="C00000"/>
          <w:sz w:val="20"/>
          <w:szCs w:val="27"/>
        </w:rPr>
        <w:t xml:space="preserve">Fig 10: </w:t>
      </w:r>
      <w:r w:rsidR="00970F47">
        <w:rPr>
          <w:rFonts w:ascii="Arial" w:hAnsi="Arial" w:cs="Arial"/>
          <w:b/>
          <w:color w:val="C00000"/>
          <w:sz w:val="20"/>
          <w:szCs w:val="27"/>
        </w:rPr>
        <w:t xml:space="preserve">In comparison the Weiss loco’s engraving for Newton &amp; Co (Left) is of a higher order and presumably done </w:t>
      </w:r>
      <w:r w:rsidR="007E7B0B">
        <w:rPr>
          <w:rFonts w:ascii="Arial" w:hAnsi="Arial" w:cs="Arial"/>
          <w:b/>
          <w:color w:val="C00000"/>
          <w:sz w:val="20"/>
          <w:szCs w:val="27"/>
        </w:rPr>
        <w:t>in house</w:t>
      </w:r>
      <w:r w:rsidR="00970F47">
        <w:rPr>
          <w:rFonts w:ascii="Arial" w:hAnsi="Arial" w:cs="Arial"/>
          <w:b/>
          <w:color w:val="C00000"/>
          <w:sz w:val="20"/>
          <w:szCs w:val="27"/>
        </w:rPr>
        <w:t>. This is, of course, on a later loco</w:t>
      </w:r>
      <w:r w:rsidR="00FA6F60">
        <w:rPr>
          <w:rFonts w:ascii="Arial" w:hAnsi="Arial" w:cs="Arial"/>
          <w:b/>
          <w:color w:val="C00000"/>
          <w:sz w:val="20"/>
          <w:szCs w:val="27"/>
        </w:rPr>
        <w:t xml:space="preserve"> (Newton &amp; Co was formed in 1857)</w:t>
      </w:r>
      <w:r w:rsidR="00970F47">
        <w:rPr>
          <w:rFonts w:ascii="Arial" w:hAnsi="Arial" w:cs="Arial"/>
          <w:b/>
          <w:color w:val="C00000"/>
          <w:sz w:val="20"/>
          <w:szCs w:val="27"/>
        </w:rPr>
        <w:t xml:space="preserve"> and by this time</w:t>
      </w:r>
      <w:r w:rsidR="00FA6F60">
        <w:rPr>
          <w:rFonts w:ascii="Arial" w:hAnsi="Arial" w:cs="Arial"/>
          <w:b/>
          <w:color w:val="C00000"/>
          <w:sz w:val="20"/>
          <w:szCs w:val="27"/>
        </w:rPr>
        <w:t xml:space="preserve"> the loco was made</w:t>
      </w:r>
      <w:r w:rsidR="00970F47">
        <w:rPr>
          <w:rFonts w:ascii="Arial" w:hAnsi="Arial" w:cs="Arial"/>
          <w:b/>
          <w:color w:val="C00000"/>
          <w:sz w:val="20"/>
          <w:szCs w:val="27"/>
        </w:rPr>
        <w:t xml:space="preserve"> name engraving may not have been something offered by its maker. </w:t>
      </w:r>
      <w:r w:rsidR="00970F47">
        <w:rPr>
          <w:rFonts w:ascii="Arial" w:hAnsi="Arial" w:cs="Arial"/>
          <w:b/>
          <w:i/>
          <w:color w:val="C00000"/>
          <w:sz w:val="20"/>
          <w:szCs w:val="27"/>
        </w:rPr>
        <w:t>Prince</w:t>
      </w:r>
      <w:r w:rsidR="00D70E6F">
        <w:rPr>
          <w:rFonts w:ascii="Arial" w:hAnsi="Arial" w:cs="Arial"/>
          <w:b/>
          <w:i/>
          <w:color w:val="C00000"/>
          <w:sz w:val="20"/>
          <w:szCs w:val="27"/>
        </w:rPr>
        <w:t xml:space="preserve"> </w:t>
      </w:r>
      <w:r w:rsidR="00D70E6F">
        <w:rPr>
          <w:rFonts w:ascii="Arial" w:hAnsi="Arial" w:cs="Arial"/>
          <w:b/>
          <w:color w:val="C00000"/>
          <w:sz w:val="20"/>
          <w:szCs w:val="27"/>
        </w:rPr>
        <w:t>(</w:t>
      </w:r>
      <w:r w:rsidR="00373A5A">
        <w:rPr>
          <w:rFonts w:ascii="Arial" w:hAnsi="Arial" w:cs="Arial"/>
          <w:b/>
          <w:color w:val="C00000"/>
          <w:sz w:val="20"/>
          <w:szCs w:val="27"/>
        </w:rPr>
        <w:t>a</w:t>
      </w:r>
      <w:r w:rsidR="00FA6F60">
        <w:rPr>
          <w:rFonts w:ascii="Arial" w:hAnsi="Arial" w:cs="Arial"/>
          <w:b/>
          <w:color w:val="C00000"/>
          <w:sz w:val="20"/>
          <w:szCs w:val="27"/>
        </w:rPr>
        <w:t xml:space="preserve"> considerably later</w:t>
      </w:r>
      <w:r w:rsidR="00373A5A">
        <w:rPr>
          <w:rFonts w:ascii="Arial" w:hAnsi="Arial" w:cs="Arial"/>
          <w:b/>
          <w:color w:val="C00000"/>
          <w:sz w:val="20"/>
          <w:szCs w:val="27"/>
        </w:rPr>
        <w:t xml:space="preserve"> Stevens’ loco, </w:t>
      </w:r>
      <w:r w:rsidR="00D70E6F">
        <w:rPr>
          <w:rFonts w:ascii="Arial" w:hAnsi="Arial" w:cs="Arial"/>
          <w:b/>
          <w:color w:val="C00000"/>
          <w:sz w:val="20"/>
          <w:szCs w:val="27"/>
        </w:rPr>
        <w:t>see below)</w:t>
      </w:r>
      <w:r w:rsidR="00970F47">
        <w:rPr>
          <w:rFonts w:ascii="Arial" w:hAnsi="Arial" w:cs="Arial"/>
          <w:b/>
          <w:i/>
          <w:color w:val="C00000"/>
          <w:sz w:val="20"/>
          <w:szCs w:val="27"/>
        </w:rPr>
        <w:t xml:space="preserve"> </w:t>
      </w:r>
      <w:r w:rsidR="00970F47">
        <w:rPr>
          <w:rFonts w:ascii="Arial" w:hAnsi="Arial" w:cs="Arial"/>
          <w:b/>
          <w:color w:val="C00000"/>
          <w:sz w:val="20"/>
          <w:szCs w:val="27"/>
        </w:rPr>
        <w:t xml:space="preserve">has a similar quality of engraving that looks to be by the same hand. </w:t>
      </w:r>
    </w:p>
    <w:p w14:paraId="41A94547" w14:textId="77777777" w:rsidR="00970F47" w:rsidRPr="00970F47" w:rsidRDefault="00970F47">
      <w:pPr>
        <w:contextualSpacing/>
        <w:rPr>
          <w:rFonts w:ascii="Arial" w:hAnsi="Arial" w:cs="Arial"/>
          <w:b/>
          <w:color w:val="C00000"/>
          <w:sz w:val="20"/>
          <w:szCs w:val="27"/>
        </w:rPr>
      </w:pPr>
    </w:p>
    <w:p w14:paraId="68E1958B" w14:textId="77777777" w:rsidR="00970F47" w:rsidRDefault="00970F47">
      <w:pPr>
        <w:contextualSpacing/>
        <w:rPr>
          <w:rFonts w:ascii="Arial" w:hAnsi="Arial" w:cs="Arial"/>
          <w:color w:val="000000"/>
          <w:sz w:val="24"/>
          <w:szCs w:val="27"/>
        </w:rPr>
      </w:pPr>
    </w:p>
    <w:p w14:paraId="2114E57E" w14:textId="19CE738F" w:rsidR="00492B83" w:rsidRDefault="00D361B4">
      <w:pPr>
        <w:contextualSpacing/>
        <w:rPr>
          <w:rFonts w:ascii="Arial" w:hAnsi="Arial" w:cs="Arial"/>
          <w:b/>
          <w:color w:val="000000"/>
          <w:sz w:val="24"/>
          <w:szCs w:val="27"/>
        </w:rPr>
      </w:pPr>
      <w:r w:rsidRPr="00D361B4">
        <w:rPr>
          <w:rFonts w:ascii="Arial" w:hAnsi="Arial" w:cs="Arial"/>
          <w:b/>
          <w:color w:val="000000"/>
          <w:sz w:val="24"/>
          <w:szCs w:val="27"/>
        </w:rPr>
        <w:t>THE LATER LONDON TRADE</w:t>
      </w:r>
    </w:p>
    <w:p w14:paraId="330F1D2E" w14:textId="74A961AB" w:rsidR="00A673C4" w:rsidRPr="00A673C4" w:rsidRDefault="00303FED">
      <w:pPr>
        <w:contextualSpacing/>
        <w:rPr>
          <w:rFonts w:ascii="Arial" w:hAnsi="Arial" w:cs="Arial"/>
          <w:color w:val="000000"/>
          <w:sz w:val="24"/>
          <w:szCs w:val="27"/>
        </w:rPr>
      </w:pPr>
      <w:r>
        <w:rPr>
          <w:rFonts w:ascii="Arial" w:hAnsi="Arial" w:cs="Arial"/>
          <w:color w:val="000000"/>
          <w:sz w:val="24"/>
          <w:szCs w:val="27"/>
        </w:rPr>
        <w:t xml:space="preserve"> </w:t>
      </w:r>
    </w:p>
    <w:p w14:paraId="2C75A6EE" w14:textId="4990D80F" w:rsidR="00B433C2" w:rsidRDefault="00833275" w:rsidP="00D50D0F">
      <w:pPr>
        <w:contextualSpacing/>
        <w:rPr>
          <w:rFonts w:ascii="Arial" w:hAnsi="Arial" w:cs="Arial"/>
          <w:color w:val="000000"/>
          <w:sz w:val="24"/>
          <w:szCs w:val="27"/>
        </w:rPr>
      </w:pPr>
      <w:r>
        <w:rPr>
          <w:rFonts w:ascii="Arial" w:hAnsi="Arial" w:cs="Arial"/>
          <w:color w:val="000000"/>
          <w:sz w:val="24"/>
          <w:szCs w:val="27"/>
        </w:rPr>
        <w:t>At this point it is worth exploring the other</w:t>
      </w:r>
      <w:r w:rsidR="00D6359B">
        <w:rPr>
          <w:rFonts w:ascii="Arial" w:hAnsi="Arial" w:cs="Arial"/>
          <w:color w:val="000000"/>
          <w:sz w:val="24"/>
          <w:szCs w:val="27"/>
        </w:rPr>
        <w:t xml:space="preserve"> major</w:t>
      </w:r>
      <w:r>
        <w:rPr>
          <w:rFonts w:ascii="Arial" w:hAnsi="Arial" w:cs="Arial"/>
          <w:color w:val="000000"/>
          <w:sz w:val="24"/>
          <w:szCs w:val="27"/>
        </w:rPr>
        <w:t xml:space="preserve"> London makers of the 19</w:t>
      </w:r>
      <w:r w:rsidRPr="00A478D5">
        <w:rPr>
          <w:rFonts w:ascii="Arial" w:hAnsi="Arial" w:cs="Arial"/>
          <w:color w:val="000000"/>
          <w:sz w:val="24"/>
          <w:szCs w:val="27"/>
          <w:vertAlign w:val="superscript"/>
        </w:rPr>
        <w:t>th</w:t>
      </w:r>
      <w:r>
        <w:rPr>
          <w:rFonts w:ascii="Arial" w:hAnsi="Arial" w:cs="Arial"/>
          <w:color w:val="000000"/>
          <w:sz w:val="24"/>
          <w:szCs w:val="27"/>
        </w:rPr>
        <w:t xml:space="preserve"> century by the story the entries in trade directories have to offer. What is very notable is that only one, other than Wilson, </w:t>
      </w:r>
      <w:r w:rsidR="00984C80">
        <w:rPr>
          <w:rFonts w:ascii="Arial" w:hAnsi="Arial" w:cs="Arial"/>
          <w:color w:val="000000"/>
          <w:sz w:val="24"/>
          <w:szCs w:val="27"/>
        </w:rPr>
        <w:t>seems likely to have been</w:t>
      </w:r>
      <w:r>
        <w:rPr>
          <w:rFonts w:ascii="Arial" w:hAnsi="Arial" w:cs="Arial"/>
          <w:color w:val="000000"/>
          <w:sz w:val="24"/>
          <w:szCs w:val="27"/>
        </w:rPr>
        <w:t xml:space="preserve"> active</w:t>
      </w:r>
      <w:r w:rsidR="00984C80">
        <w:rPr>
          <w:rFonts w:ascii="Arial" w:hAnsi="Arial" w:cs="Arial"/>
          <w:color w:val="000000"/>
          <w:sz w:val="24"/>
          <w:szCs w:val="27"/>
        </w:rPr>
        <w:t xml:space="preserve"> in brass locos</w:t>
      </w:r>
      <w:r>
        <w:rPr>
          <w:rFonts w:ascii="Arial" w:hAnsi="Arial" w:cs="Arial"/>
          <w:color w:val="000000"/>
          <w:sz w:val="24"/>
          <w:szCs w:val="27"/>
        </w:rPr>
        <w:t xml:space="preserve"> prior to 1865, this being Edwin Bell</w:t>
      </w:r>
      <w:r w:rsidR="00180CC2">
        <w:rPr>
          <w:rFonts w:ascii="Arial" w:hAnsi="Arial" w:cs="Arial"/>
          <w:color w:val="000000"/>
          <w:sz w:val="24"/>
          <w:szCs w:val="27"/>
        </w:rPr>
        <w:t xml:space="preserve">. </w:t>
      </w:r>
      <w:r w:rsidR="00D50D0F">
        <w:rPr>
          <w:rFonts w:ascii="Arial" w:hAnsi="Arial" w:cs="Arial"/>
          <w:color w:val="000000"/>
          <w:sz w:val="24"/>
          <w:szCs w:val="27"/>
        </w:rPr>
        <w:t>Bell’s business began when he took over f</w:t>
      </w:r>
      <w:r w:rsidR="00B53B05">
        <w:rPr>
          <w:rFonts w:ascii="Arial" w:hAnsi="Arial" w:cs="Arial"/>
          <w:color w:val="000000"/>
          <w:sz w:val="24"/>
          <w:szCs w:val="27"/>
        </w:rPr>
        <w:t>rom</w:t>
      </w:r>
      <w:r w:rsidR="00180CC2">
        <w:rPr>
          <w:rFonts w:ascii="Arial" w:hAnsi="Arial" w:cs="Arial"/>
          <w:color w:val="000000"/>
          <w:sz w:val="24"/>
          <w:szCs w:val="27"/>
        </w:rPr>
        <w:t xml:space="preserve"> a</w:t>
      </w:r>
      <w:r w:rsidR="00D50D0F">
        <w:rPr>
          <w:rFonts w:ascii="Arial" w:hAnsi="Arial" w:cs="Arial"/>
          <w:color w:val="000000"/>
          <w:sz w:val="24"/>
          <w:szCs w:val="27"/>
        </w:rPr>
        <w:t xml:space="preserve"> Henry William </w:t>
      </w:r>
      <w:proofErr w:type="gramStart"/>
      <w:r w:rsidR="00D50D0F">
        <w:rPr>
          <w:rFonts w:ascii="Arial" w:hAnsi="Arial" w:cs="Arial"/>
          <w:color w:val="000000"/>
          <w:sz w:val="24"/>
          <w:szCs w:val="27"/>
        </w:rPr>
        <w:t>A</w:t>
      </w:r>
      <w:proofErr w:type="gramEnd"/>
      <w:r w:rsidR="00D50D0F">
        <w:rPr>
          <w:rFonts w:ascii="Arial" w:hAnsi="Arial" w:cs="Arial"/>
          <w:color w:val="000000"/>
          <w:sz w:val="24"/>
          <w:szCs w:val="27"/>
        </w:rPr>
        <w:t xml:space="preserve"> Farley, who set up a ‘Toy and Fancy Repository’ at 31 Fleet Street in</w:t>
      </w:r>
      <w:r w:rsidR="00D6359B">
        <w:rPr>
          <w:rFonts w:ascii="Arial" w:hAnsi="Arial" w:cs="Arial"/>
          <w:color w:val="000000"/>
          <w:sz w:val="24"/>
          <w:szCs w:val="27"/>
        </w:rPr>
        <w:t xml:space="preserve"> </w:t>
      </w:r>
      <w:r w:rsidR="00D50D0F">
        <w:rPr>
          <w:rFonts w:ascii="Arial" w:hAnsi="Arial" w:cs="Arial"/>
          <w:color w:val="000000"/>
          <w:sz w:val="24"/>
          <w:szCs w:val="27"/>
        </w:rPr>
        <w:t xml:space="preserve">1840, having moved </w:t>
      </w:r>
      <w:r w:rsidR="00B53B05">
        <w:rPr>
          <w:rFonts w:ascii="Arial" w:hAnsi="Arial" w:cs="Arial"/>
          <w:color w:val="000000"/>
          <w:sz w:val="24"/>
          <w:szCs w:val="27"/>
        </w:rPr>
        <w:t xml:space="preserve">there </w:t>
      </w:r>
      <w:r w:rsidR="00D50D0F">
        <w:rPr>
          <w:rFonts w:ascii="Arial" w:hAnsi="Arial" w:cs="Arial"/>
          <w:color w:val="000000"/>
          <w:sz w:val="24"/>
          <w:szCs w:val="27"/>
        </w:rPr>
        <w:t xml:space="preserve">from 25 Ludgate Street. </w:t>
      </w:r>
      <w:r w:rsidR="00E91FC7">
        <w:rPr>
          <w:rFonts w:ascii="Arial" w:hAnsi="Arial" w:cs="Arial"/>
          <w:color w:val="000000"/>
          <w:sz w:val="24"/>
          <w:szCs w:val="27"/>
        </w:rPr>
        <w:t>For a few years in the mid-1840s</w:t>
      </w:r>
      <w:r w:rsidR="00D50D0F">
        <w:rPr>
          <w:rFonts w:ascii="Arial" w:hAnsi="Arial" w:cs="Arial"/>
          <w:color w:val="000000"/>
          <w:sz w:val="24"/>
          <w:szCs w:val="27"/>
        </w:rPr>
        <w:t xml:space="preserve"> his business also acted as a Post Office Receiving House (in the early days of the </w:t>
      </w:r>
      <w:r w:rsidR="00D50D0F">
        <w:rPr>
          <w:rFonts w:ascii="Arial" w:hAnsi="Arial" w:cs="Arial"/>
          <w:color w:val="000000"/>
          <w:sz w:val="24"/>
          <w:szCs w:val="27"/>
        </w:rPr>
        <w:lastRenderedPageBreak/>
        <w:t>penny post)</w:t>
      </w:r>
      <w:r w:rsidR="00E91FC7">
        <w:rPr>
          <w:rFonts w:ascii="Arial" w:hAnsi="Arial" w:cs="Arial"/>
          <w:color w:val="000000"/>
          <w:sz w:val="24"/>
          <w:szCs w:val="27"/>
        </w:rPr>
        <w:t xml:space="preserve">. It </w:t>
      </w:r>
      <w:r w:rsidR="00B53B05">
        <w:rPr>
          <w:rFonts w:ascii="Arial" w:hAnsi="Arial" w:cs="Arial"/>
          <w:color w:val="000000"/>
          <w:sz w:val="24"/>
          <w:szCs w:val="27"/>
        </w:rPr>
        <w:t>was</w:t>
      </w:r>
      <w:r w:rsidR="00E91FC7">
        <w:rPr>
          <w:rFonts w:ascii="Arial" w:hAnsi="Arial" w:cs="Arial"/>
          <w:color w:val="000000"/>
          <w:sz w:val="24"/>
          <w:szCs w:val="27"/>
        </w:rPr>
        <w:t xml:space="preserve"> not until 1854 when he be</w:t>
      </w:r>
      <w:r w:rsidR="00B53B05">
        <w:rPr>
          <w:rFonts w:ascii="Arial" w:hAnsi="Arial" w:cs="Arial"/>
          <w:color w:val="000000"/>
          <w:sz w:val="24"/>
          <w:szCs w:val="27"/>
        </w:rPr>
        <w:t>gan</w:t>
      </w:r>
      <w:r w:rsidR="00E91FC7">
        <w:rPr>
          <w:rFonts w:ascii="Arial" w:hAnsi="Arial" w:cs="Arial"/>
          <w:color w:val="000000"/>
          <w:sz w:val="24"/>
          <w:szCs w:val="27"/>
        </w:rPr>
        <w:t xml:space="preserve"> to call himself a toy-dealer and naval modeller</w:t>
      </w:r>
      <w:r w:rsidR="00180CC2">
        <w:rPr>
          <w:rFonts w:ascii="Arial" w:hAnsi="Arial" w:cs="Arial"/>
          <w:color w:val="000000"/>
          <w:sz w:val="24"/>
          <w:szCs w:val="27"/>
        </w:rPr>
        <w:t xml:space="preserve"> and</w:t>
      </w:r>
      <w:r w:rsidR="00E91FC7">
        <w:rPr>
          <w:rFonts w:ascii="Arial" w:hAnsi="Arial" w:cs="Arial"/>
          <w:color w:val="000000"/>
          <w:sz w:val="24"/>
          <w:szCs w:val="27"/>
        </w:rPr>
        <w:t xml:space="preserve"> only three years later, in 1857, his business passed on to Edwin Bell</w:t>
      </w:r>
      <w:r w:rsidR="00180CC2">
        <w:rPr>
          <w:rFonts w:ascii="Arial" w:hAnsi="Arial" w:cs="Arial"/>
          <w:color w:val="000000"/>
          <w:sz w:val="24"/>
          <w:szCs w:val="27"/>
        </w:rPr>
        <w:t>. O</w:t>
      </w:r>
      <w:r w:rsidR="00E91FC7">
        <w:rPr>
          <w:rFonts w:ascii="Arial" w:hAnsi="Arial" w:cs="Arial"/>
          <w:color w:val="000000"/>
          <w:sz w:val="24"/>
          <w:szCs w:val="27"/>
        </w:rPr>
        <w:t>ver the</w:t>
      </w:r>
      <w:r w:rsidR="004321D4">
        <w:rPr>
          <w:rFonts w:ascii="Arial" w:hAnsi="Arial" w:cs="Arial"/>
          <w:color w:val="000000"/>
          <w:sz w:val="24"/>
          <w:szCs w:val="27"/>
        </w:rPr>
        <w:t xml:space="preserve"> next </w:t>
      </w:r>
      <w:r w:rsidR="00D6359B">
        <w:rPr>
          <w:rFonts w:ascii="Arial" w:hAnsi="Arial" w:cs="Arial"/>
          <w:color w:val="000000"/>
          <w:sz w:val="24"/>
          <w:szCs w:val="27"/>
        </w:rPr>
        <w:t>seven</w:t>
      </w:r>
      <w:r w:rsidR="00E91FC7">
        <w:rPr>
          <w:rFonts w:ascii="Arial" w:hAnsi="Arial" w:cs="Arial"/>
          <w:color w:val="000000"/>
          <w:sz w:val="24"/>
          <w:szCs w:val="27"/>
        </w:rPr>
        <w:t xml:space="preserve"> years</w:t>
      </w:r>
      <w:r w:rsidR="00387A36">
        <w:rPr>
          <w:rFonts w:ascii="Arial" w:hAnsi="Arial" w:cs="Arial"/>
          <w:color w:val="000000"/>
          <w:sz w:val="24"/>
          <w:szCs w:val="27"/>
        </w:rPr>
        <w:t xml:space="preserve"> Bell</w:t>
      </w:r>
      <w:r w:rsidR="00E91FC7">
        <w:rPr>
          <w:rFonts w:ascii="Arial" w:hAnsi="Arial" w:cs="Arial"/>
          <w:color w:val="000000"/>
          <w:sz w:val="24"/>
          <w:szCs w:val="27"/>
        </w:rPr>
        <w:t xml:space="preserve"> turned it from a toy and fancy repository to ‘The Model Dockyard’</w:t>
      </w:r>
      <w:r w:rsidR="00387A36">
        <w:rPr>
          <w:rFonts w:ascii="Arial" w:hAnsi="Arial" w:cs="Arial"/>
          <w:color w:val="000000"/>
          <w:sz w:val="24"/>
          <w:szCs w:val="27"/>
        </w:rPr>
        <w:t>, Bell</w:t>
      </w:r>
      <w:r w:rsidR="00180CC2">
        <w:rPr>
          <w:rFonts w:ascii="Arial" w:hAnsi="Arial" w:cs="Arial"/>
          <w:color w:val="000000"/>
          <w:sz w:val="24"/>
          <w:szCs w:val="27"/>
        </w:rPr>
        <w:t xml:space="preserve"> consistently describe</w:t>
      </w:r>
      <w:r w:rsidR="00387A36">
        <w:rPr>
          <w:rFonts w:ascii="Arial" w:hAnsi="Arial" w:cs="Arial"/>
          <w:color w:val="000000"/>
          <w:sz w:val="24"/>
          <w:szCs w:val="27"/>
        </w:rPr>
        <w:t>d</w:t>
      </w:r>
      <w:r w:rsidR="00180CC2">
        <w:rPr>
          <w:rFonts w:ascii="Arial" w:hAnsi="Arial" w:cs="Arial"/>
          <w:color w:val="000000"/>
          <w:sz w:val="24"/>
          <w:szCs w:val="27"/>
        </w:rPr>
        <w:t xml:space="preserve"> himself as a ‘ship modeller’</w:t>
      </w:r>
      <w:r w:rsidR="00387A36">
        <w:rPr>
          <w:rFonts w:ascii="Arial" w:hAnsi="Arial" w:cs="Arial"/>
          <w:color w:val="000000"/>
          <w:sz w:val="24"/>
          <w:szCs w:val="27"/>
        </w:rPr>
        <w:t xml:space="preserve"> in the trade directories</w:t>
      </w:r>
      <w:r w:rsidR="00180CC2">
        <w:rPr>
          <w:rFonts w:ascii="Arial" w:hAnsi="Arial" w:cs="Arial"/>
          <w:color w:val="000000"/>
          <w:sz w:val="24"/>
          <w:szCs w:val="27"/>
        </w:rPr>
        <w:t xml:space="preserve">. In this he was rather similar to William Stevens and like Stevens, the evidence points to him beginning to </w:t>
      </w:r>
      <w:r w:rsidR="00D95A33">
        <w:rPr>
          <w:rFonts w:ascii="Arial" w:hAnsi="Arial" w:cs="Arial"/>
          <w:color w:val="000000"/>
          <w:sz w:val="24"/>
          <w:szCs w:val="27"/>
        </w:rPr>
        <w:t>supply</w:t>
      </w:r>
      <w:r w:rsidR="00180CC2">
        <w:rPr>
          <w:rFonts w:ascii="Arial" w:hAnsi="Arial" w:cs="Arial"/>
          <w:color w:val="000000"/>
          <w:sz w:val="24"/>
          <w:szCs w:val="27"/>
        </w:rPr>
        <w:t xml:space="preserve"> brass steam locos sometime in the 1860s, with the first documentary evidence </w:t>
      </w:r>
      <w:r w:rsidR="00180CC2">
        <w:rPr>
          <w:rFonts w:ascii="Arial" w:hAnsi="Arial" w:cs="Arial"/>
          <w:i/>
          <w:color w:val="000000"/>
          <w:sz w:val="24"/>
          <w:szCs w:val="27"/>
        </w:rPr>
        <w:t>The Model Dockyard Handy Book</w:t>
      </w:r>
      <w:r w:rsidR="0099793C">
        <w:rPr>
          <w:rFonts w:ascii="Arial" w:hAnsi="Arial" w:cs="Arial"/>
          <w:i/>
          <w:color w:val="000000"/>
          <w:sz w:val="24"/>
          <w:szCs w:val="27"/>
        </w:rPr>
        <w:t xml:space="preserve"> </w:t>
      </w:r>
      <w:r w:rsidR="004A2819">
        <w:rPr>
          <w:rFonts w:ascii="Arial" w:hAnsi="Arial" w:cs="Arial"/>
          <w:color w:val="000000"/>
          <w:sz w:val="24"/>
          <w:szCs w:val="27"/>
        </w:rPr>
        <w:t>being p</w:t>
      </w:r>
      <w:r w:rsidR="00DC6EEA">
        <w:rPr>
          <w:rFonts w:ascii="Arial" w:hAnsi="Arial" w:cs="Arial"/>
          <w:color w:val="000000"/>
          <w:sz w:val="24"/>
          <w:szCs w:val="27"/>
        </w:rPr>
        <w:t>ublished in the mid-1860s (</w:t>
      </w:r>
      <w:r w:rsidR="00D95A33">
        <w:rPr>
          <w:rFonts w:ascii="Arial" w:hAnsi="Arial" w:cs="Arial"/>
          <w:color w:val="000000"/>
          <w:sz w:val="24"/>
          <w:szCs w:val="27"/>
        </w:rPr>
        <w:t>second</w:t>
      </w:r>
      <w:r w:rsidR="00DC6EEA">
        <w:rPr>
          <w:rFonts w:ascii="Arial" w:hAnsi="Arial" w:cs="Arial"/>
          <w:color w:val="000000"/>
          <w:sz w:val="24"/>
          <w:szCs w:val="27"/>
        </w:rPr>
        <w:t xml:space="preserve"> edition 186</w:t>
      </w:r>
      <w:r w:rsidR="00D95A33">
        <w:rPr>
          <w:rFonts w:ascii="Arial" w:hAnsi="Arial" w:cs="Arial"/>
          <w:color w:val="000000"/>
          <w:sz w:val="24"/>
          <w:szCs w:val="27"/>
        </w:rPr>
        <w:t>7</w:t>
      </w:r>
      <w:r w:rsidR="00DC6EEA">
        <w:rPr>
          <w:rFonts w:ascii="Arial" w:hAnsi="Arial" w:cs="Arial"/>
          <w:color w:val="000000"/>
          <w:sz w:val="24"/>
          <w:szCs w:val="27"/>
        </w:rPr>
        <w:t>)</w:t>
      </w:r>
      <w:r w:rsidR="00FA13C4">
        <w:rPr>
          <w:rFonts w:ascii="Arial" w:hAnsi="Arial" w:cs="Arial"/>
          <w:color w:val="000000"/>
          <w:sz w:val="24"/>
          <w:szCs w:val="27"/>
        </w:rPr>
        <w:t xml:space="preserve"> </w:t>
      </w:r>
      <w:r w:rsidR="00FA13C4">
        <w:rPr>
          <w:rFonts w:ascii="Arial" w:hAnsi="Arial" w:cs="Arial"/>
          <w:b/>
          <w:color w:val="000000"/>
          <w:sz w:val="24"/>
          <w:szCs w:val="27"/>
        </w:rPr>
        <w:t>Fig</w:t>
      </w:r>
      <w:r w:rsidR="00B12546">
        <w:rPr>
          <w:rFonts w:ascii="Arial" w:hAnsi="Arial" w:cs="Arial"/>
          <w:b/>
          <w:color w:val="000000"/>
          <w:sz w:val="24"/>
          <w:szCs w:val="27"/>
        </w:rPr>
        <w:t xml:space="preserve"> 11</w:t>
      </w:r>
      <w:r w:rsidR="00DC6EEA">
        <w:rPr>
          <w:rFonts w:ascii="Arial" w:hAnsi="Arial" w:cs="Arial"/>
          <w:color w:val="000000"/>
          <w:sz w:val="24"/>
          <w:szCs w:val="27"/>
        </w:rPr>
        <w:t>. In this</w:t>
      </w:r>
      <w:r w:rsidR="00583246">
        <w:rPr>
          <w:rFonts w:ascii="Arial" w:hAnsi="Arial" w:cs="Arial"/>
          <w:color w:val="000000"/>
          <w:sz w:val="24"/>
          <w:szCs w:val="27"/>
        </w:rPr>
        <w:t>,</w:t>
      </w:r>
      <w:r w:rsidR="00DC6EEA">
        <w:rPr>
          <w:rFonts w:ascii="Arial" w:hAnsi="Arial" w:cs="Arial"/>
          <w:color w:val="000000"/>
          <w:sz w:val="24"/>
          <w:szCs w:val="27"/>
        </w:rPr>
        <w:t xml:space="preserve"> Bell claims that his business is the only one of its kind in the country; so, we can assume that he was writing </w:t>
      </w:r>
      <w:r w:rsidR="004A2819">
        <w:rPr>
          <w:rFonts w:ascii="Arial" w:hAnsi="Arial" w:cs="Arial"/>
          <w:color w:val="000000"/>
          <w:sz w:val="24"/>
          <w:szCs w:val="27"/>
        </w:rPr>
        <w:t xml:space="preserve">for the first edition </w:t>
      </w:r>
      <w:r w:rsidR="00DC6EEA">
        <w:rPr>
          <w:rFonts w:ascii="Arial" w:hAnsi="Arial" w:cs="Arial"/>
          <w:color w:val="000000"/>
          <w:sz w:val="24"/>
          <w:szCs w:val="27"/>
        </w:rPr>
        <w:t xml:space="preserve">in </w:t>
      </w:r>
      <w:r w:rsidR="00E916AC">
        <w:rPr>
          <w:rFonts w:ascii="Arial" w:hAnsi="Arial" w:cs="Arial"/>
          <w:color w:val="000000"/>
          <w:sz w:val="24"/>
          <w:szCs w:val="27"/>
        </w:rPr>
        <w:t xml:space="preserve">about </w:t>
      </w:r>
      <w:r w:rsidR="00DC6EEA">
        <w:rPr>
          <w:rFonts w:ascii="Arial" w:hAnsi="Arial" w:cs="Arial"/>
          <w:color w:val="000000"/>
          <w:sz w:val="24"/>
          <w:szCs w:val="27"/>
        </w:rPr>
        <w:t>18</w:t>
      </w:r>
      <w:r w:rsidR="007945A3">
        <w:rPr>
          <w:rFonts w:ascii="Arial" w:hAnsi="Arial" w:cs="Arial"/>
          <w:color w:val="000000"/>
          <w:sz w:val="24"/>
          <w:szCs w:val="27"/>
        </w:rPr>
        <w:t>65</w:t>
      </w:r>
      <w:r w:rsidR="00426D39">
        <w:rPr>
          <w:rFonts w:ascii="Arial" w:hAnsi="Arial" w:cs="Arial"/>
          <w:color w:val="000000"/>
          <w:sz w:val="24"/>
          <w:szCs w:val="27"/>
        </w:rPr>
        <w:t>-66</w:t>
      </w:r>
      <w:r w:rsidR="007945A3">
        <w:rPr>
          <w:rFonts w:ascii="Arial" w:hAnsi="Arial" w:cs="Arial"/>
          <w:color w:val="000000"/>
          <w:sz w:val="24"/>
          <w:szCs w:val="27"/>
        </w:rPr>
        <w:t>,</w:t>
      </w:r>
      <w:r w:rsidR="00DC6EEA">
        <w:rPr>
          <w:rFonts w:ascii="Arial" w:hAnsi="Arial" w:cs="Arial"/>
          <w:color w:val="000000"/>
          <w:sz w:val="24"/>
          <w:szCs w:val="27"/>
        </w:rPr>
        <w:t xml:space="preserve"> before Stevens’ expanded business in Aldgate Street made its mark</w:t>
      </w:r>
      <w:r w:rsidR="004A2819">
        <w:rPr>
          <w:rFonts w:ascii="Arial" w:hAnsi="Arial" w:cs="Arial"/>
          <w:color w:val="000000"/>
          <w:sz w:val="24"/>
          <w:szCs w:val="27"/>
        </w:rPr>
        <w:t>.</w:t>
      </w:r>
      <w:r w:rsidR="006772F2">
        <w:rPr>
          <w:rFonts w:ascii="Arial" w:hAnsi="Arial" w:cs="Arial"/>
          <w:color w:val="000000"/>
          <w:sz w:val="24"/>
          <w:szCs w:val="27"/>
        </w:rPr>
        <w:t xml:space="preserve"> </w:t>
      </w:r>
      <w:r w:rsidR="006772F2">
        <w:rPr>
          <w:rFonts w:ascii="Arial" w:hAnsi="Arial" w:cs="Arial"/>
          <w:i/>
          <w:color w:val="000000"/>
          <w:sz w:val="24"/>
          <w:szCs w:val="27"/>
        </w:rPr>
        <w:t xml:space="preserve">The Model Dockyard Handy Book </w:t>
      </w:r>
      <w:r w:rsidR="006772F2">
        <w:rPr>
          <w:rFonts w:ascii="Arial" w:hAnsi="Arial" w:cs="Arial"/>
          <w:color w:val="000000"/>
          <w:sz w:val="24"/>
          <w:szCs w:val="27"/>
        </w:rPr>
        <w:t xml:space="preserve">is only ‘edited’ by Bell, suggesting that a lot of the content was written by others. While its focus is on ship modelling, with steam engines coming second, it </w:t>
      </w:r>
      <w:r w:rsidR="00680998">
        <w:rPr>
          <w:rFonts w:ascii="Arial" w:hAnsi="Arial" w:cs="Arial"/>
          <w:color w:val="000000"/>
          <w:sz w:val="24"/>
          <w:szCs w:val="27"/>
        </w:rPr>
        <w:t xml:space="preserve">also </w:t>
      </w:r>
      <w:r w:rsidR="006772F2">
        <w:rPr>
          <w:rFonts w:ascii="Arial" w:hAnsi="Arial" w:cs="Arial"/>
          <w:color w:val="000000"/>
          <w:sz w:val="24"/>
          <w:szCs w:val="27"/>
        </w:rPr>
        <w:t>covers a lot of other sports and pastimes.</w:t>
      </w:r>
    </w:p>
    <w:p w14:paraId="54BD8466" w14:textId="77777777" w:rsidR="007766AD" w:rsidRDefault="007766AD" w:rsidP="00D50D0F">
      <w:pPr>
        <w:contextualSpacing/>
        <w:rPr>
          <w:rFonts w:ascii="Arial" w:hAnsi="Arial" w:cs="Arial"/>
          <w:color w:val="000000"/>
          <w:sz w:val="24"/>
          <w:szCs w:val="27"/>
        </w:rPr>
      </w:pPr>
    </w:p>
    <w:p w14:paraId="4CB3ABDA" w14:textId="219490FA" w:rsidR="00B433C2" w:rsidRDefault="00FC40AC" w:rsidP="00D50D0F">
      <w:pPr>
        <w:contextualSpacing/>
        <w:rPr>
          <w:rFonts w:ascii="Arial" w:hAnsi="Arial" w:cs="Arial"/>
          <w:color w:val="000000"/>
          <w:sz w:val="24"/>
          <w:szCs w:val="27"/>
        </w:rPr>
      </w:pPr>
      <w:r>
        <w:rPr>
          <w:rFonts w:ascii="Arial" w:hAnsi="Arial" w:cs="Arial"/>
          <w:noProof/>
          <w:color w:val="000000"/>
          <w:sz w:val="24"/>
          <w:szCs w:val="27"/>
        </w:rPr>
        <w:drawing>
          <wp:inline distT="0" distB="0" distL="0" distR="0" wp14:anchorId="3AE92049" wp14:editId="4B2E72E6">
            <wp:extent cx="2566987" cy="391160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80424" cy="3932075"/>
                    </a:xfrm>
                    <a:prstGeom prst="rect">
                      <a:avLst/>
                    </a:prstGeom>
                    <a:noFill/>
                    <a:ln>
                      <a:noFill/>
                    </a:ln>
                  </pic:spPr>
                </pic:pic>
              </a:graphicData>
            </a:graphic>
          </wp:inline>
        </w:drawing>
      </w:r>
    </w:p>
    <w:p w14:paraId="6B4EB371" w14:textId="2FCB1C1D" w:rsidR="00FC4E74" w:rsidRPr="00B433C2" w:rsidRDefault="00B12546" w:rsidP="00D50D0F">
      <w:pPr>
        <w:contextualSpacing/>
        <w:rPr>
          <w:rFonts w:ascii="Arial" w:hAnsi="Arial" w:cs="Arial"/>
          <w:color w:val="000000"/>
          <w:sz w:val="24"/>
          <w:szCs w:val="27"/>
        </w:rPr>
      </w:pPr>
      <w:r>
        <w:rPr>
          <w:rFonts w:ascii="Arial" w:hAnsi="Arial" w:cs="Arial"/>
          <w:b/>
          <w:color w:val="C00000"/>
          <w:sz w:val="20"/>
          <w:szCs w:val="20"/>
        </w:rPr>
        <w:t xml:space="preserve">Fig 11: </w:t>
      </w:r>
      <w:r w:rsidR="00B433C2">
        <w:rPr>
          <w:rFonts w:ascii="Arial" w:hAnsi="Arial" w:cs="Arial"/>
          <w:b/>
          <w:color w:val="C00000"/>
          <w:sz w:val="20"/>
          <w:szCs w:val="20"/>
        </w:rPr>
        <w:t xml:space="preserve">Cover of </w:t>
      </w:r>
      <w:r w:rsidR="00B433C2" w:rsidRPr="00B433C2">
        <w:rPr>
          <w:rFonts w:ascii="Arial" w:hAnsi="Arial" w:cs="Arial"/>
          <w:b/>
          <w:i/>
          <w:color w:val="C00000"/>
          <w:sz w:val="20"/>
          <w:szCs w:val="27"/>
        </w:rPr>
        <w:t>The Model Dockyard Handy Book</w:t>
      </w:r>
      <w:r w:rsidR="00D3657E">
        <w:rPr>
          <w:rFonts w:ascii="Arial" w:hAnsi="Arial" w:cs="Arial"/>
          <w:b/>
          <w:i/>
          <w:color w:val="C00000"/>
          <w:sz w:val="20"/>
          <w:szCs w:val="27"/>
        </w:rPr>
        <w:t xml:space="preserve"> </w:t>
      </w:r>
      <w:r w:rsidR="00D3657E">
        <w:rPr>
          <w:rFonts w:ascii="Arial" w:hAnsi="Arial" w:cs="Arial"/>
          <w:b/>
          <w:color w:val="C00000"/>
          <w:sz w:val="20"/>
          <w:szCs w:val="27"/>
        </w:rPr>
        <w:t>(2</w:t>
      </w:r>
      <w:r w:rsidR="00D3657E" w:rsidRPr="00D3657E">
        <w:rPr>
          <w:rFonts w:ascii="Arial" w:hAnsi="Arial" w:cs="Arial"/>
          <w:b/>
          <w:color w:val="C00000"/>
          <w:sz w:val="20"/>
          <w:szCs w:val="27"/>
          <w:vertAlign w:val="superscript"/>
        </w:rPr>
        <w:t>nd</w:t>
      </w:r>
      <w:r w:rsidR="00D3657E">
        <w:rPr>
          <w:rFonts w:ascii="Arial" w:hAnsi="Arial" w:cs="Arial"/>
          <w:b/>
          <w:color w:val="C00000"/>
          <w:sz w:val="20"/>
          <w:szCs w:val="27"/>
        </w:rPr>
        <w:t xml:space="preserve"> </w:t>
      </w:r>
      <w:proofErr w:type="spellStart"/>
      <w:r w:rsidR="00D3657E">
        <w:rPr>
          <w:rFonts w:ascii="Arial" w:hAnsi="Arial" w:cs="Arial"/>
          <w:b/>
          <w:color w:val="C00000"/>
          <w:sz w:val="20"/>
          <w:szCs w:val="27"/>
        </w:rPr>
        <w:t>Edn</w:t>
      </w:r>
      <w:proofErr w:type="spellEnd"/>
      <w:r w:rsidR="00D3657E">
        <w:rPr>
          <w:rFonts w:ascii="Arial" w:hAnsi="Arial" w:cs="Arial"/>
          <w:b/>
          <w:color w:val="C00000"/>
          <w:sz w:val="20"/>
          <w:szCs w:val="27"/>
        </w:rPr>
        <w:t>),</w:t>
      </w:r>
      <w:r w:rsidR="00B433C2">
        <w:rPr>
          <w:rFonts w:ascii="Arial" w:hAnsi="Arial" w:cs="Arial"/>
          <w:b/>
          <w:i/>
          <w:color w:val="C00000"/>
          <w:sz w:val="20"/>
          <w:szCs w:val="27"/>
        </w:rPr>
        <w:t xml:space="preserve"> </w:t>
      </w:r>
      <w:r w:rsidR="00B433C2">
        <w:rPr>
          <w:rFonts w:ascii="Arial" w:hAnsi="Arial" w:cs="Arial"/>
          <w:b/>
          <w:color w:val="C00000"/>
          <w:sz w:val="20"/>
          <w:szCs w:val="27"/>
        </w:rPr>
        <w:t>rather grandiosely incorporating (probably illegally) the British royal arms into its title. Bell claimed to be ‘for several years Ship modeller and Mechanist to the Royal Family, The Emperor of the French, The Emperor of Austria, the King of Prussia’</w:t>
      </w:r>
      <w:r w:rsidR="00FA6F60">
        <w:rPr>
          <w:rFonts w:ascii="Arial" w:hAnsi="Arial" w:cs="Arial"/>
          <w:b/>
          <w:color w:val="C00000"/>
          <w:sz w:val="20"/>
          <w:szCs w:val="27"/>
        </w:rPr>
        <w:t>,</w:t>
      </w:r>
      <w:r w:rsidR="00B433C2">
        <w:rPr>
          <w:rFonts w:ascii="Arial" w:hAnsi="Arial" w:cs="Arial"/>
          <w:b/>
          <w:color w:val="C00000"/>
          <w:sz w:val="20"/>
          <w:szCs w:val="27"/>
        </w:rPr>
        <w:t xml:space="preserve"> along with five others</w:t>
      </w:r>
      <w:r w:rsidR="00D3657E">
        <w:rPr>
          <w:rFonts w:ascii="Arial" w:hAnsi="Arial" w:cs="Arial"/>
          <w:b/>
          <w:color w:val="C00000"/>
          <w:sz w:val="20"/>
          <w:szCs w:val="27"/>
        </w:rPr>
        <w:t>,</w:t>
      </w:r>
      <w:r w:rsidR="00B433C2">
        <w:rPr>
          <w:rFonts w:ascii="Arial" w:hAnsi="Arial" w:cs="Arial"/>
          <w:b/>
          <w:color w:val="C00000"/>
          <w:sz w:val="20"/>
          <w:szCs w:val="27"/>
        </w:rPr>
        <w:t xml:space="preserve"> as well as ‘The Lords Commissioners of the English Admiralty, &amp;c., &amp;c., &amp;c.,’</w:t>
      </w:r>
    </w:p>
    <w:p w14:paraId="4AE6D573" w14:textId="77777777" w:rsidR="00FC4E74" w:rsidRDefault="00FC4E74" w:rsidP="00D50D0F">
      <w:pPr>
        <w:contextualSpacing/>
        <w:rPr>
          <w:rFonts w:ascii="Arial" w:hAnsi="Arial" w:cs="Arial"/>
          <w:color w:val="000000"/>
          <w:sz w:val="24"/>
          <w:szCs w:val="27"/>
          <w:highlight w:val="yellow"/>
        </w:rPr>
      </w:pPr>
    </w:p>
    <w:p w14:paraId="14631DE8" w14:textId="3D02B178" w:rsidR="00FC4E74" w:rsidRDefault="004A2819" w:rsidP="00D50D0F">
      <w:pPr>
        <w:contextualSpacing/>
        <w:rPr>
          <w:rFonts w:ascii="Arial" w:hAnsi="Arial" w:cs="Arial"/>
          <w:sz w:val="24"/>
          <w:szCs w:val="27"/>
        </w:rPr>
      </w:pPr>
      <w:r w:rsidRPr="00157710">
        <w:rPr>
          <w:rFonts w:ascii="Arial" w:hAnsi="Arial" w:cs="Arial"/>
          <w:sz w:val="24"/>
          <w:szCs w:val="27"/>
        </w:rPr>
        <w:t>The</w:t>
      </w:r>
      <w:r w:rsidR="00D95A33" w:rsidRPr="00157710">
        <w:rPr>
          <w:rFonts w:ascii="Arial" w:hAnsi="Arial" w:cs="Arial"/>
          <w:sz w:val="24"/>
          <w:szCs w:val="27"/>
        </w:rPr>
        <w:t xml:space="preserve"> </w:t>
      </w:r>
      <w:r w:rsidR="00D6359B" w:rsidRPr="00157710">
        <w:rPr>
          <w:rFonts w:ascii="Arial" w:hAnsi="Arial" w:cs="Arial"/>
          <w:sz w:val="24"/>
          <w:szCs w:val="27"/>
        </w:rPr>
        <w:t xml:space="preserve">first </w:t>
      </w:r>
      <w:r w:rsidR="00426D39" w:rsidRPr="00157710">
        <w:rPr>
          <w:rFonts w:ascii="Arial" w:hAnsi="Arial" w:cs="Arial"/>
          <w:sz w:val="24"/>
          <w:szCs w:val="27"/>
        </w:rPr>
        <w:t>t</w:t>
      </w:r>
      <w:r w:rsidR="00157710" w:rsidRPr="00157710">
        <w:rPr>
          <w:rFonts w:ascii="Arial" w:hAnsi="Arial" w:cs="Arial"/>
          <w:sz w:val="24"/>
          <w:szCs w:val="27"/>
        </w:rPr>
        <w:t>hree</w:t>
      </w:r>
      <w:r w:rsidR="00D95A33" w:rsidRPr="00157710">
        <w:rPr>
          <w:rFonts w:ascii="Arial" w:hAnsi="Arial" w:cs="Arial"/>
          <w:sz w:val="24"/>
          <w:szCs w:val="27"/>
        </w:rPr>
        <w:t xml:space="preserve"> </w:t>
      </w:r>
      <w:r w:rsidRPr="00157710">
        <w:rPr>
          <w:rFonts w:ascii="Arial" w:hAnsi="Arial" w:cs="Arial"/>
          <w:sz w:val="24"/>
          <w:szCs w:val="27"/>
        </w:rPr>
        <w:t>editions</w:t>
      </w:r>
      <w:r w:rsidR="00D6359B" w:rsidRPr="00157710">
        <w:rPr>
          <w:rFonts w:ascii="Arial" w:hAnsi="Arial" w:cs="Arial"/>
          <w:sz w:val="24"/>
          <w:szCs w:val="27"/>
        </w:rPr>
        <w:t xml:space="preserve"> </w:t>
      </w:r>
      <w:r w:rsidRPr="00157710">
        <w:rPr>
          <w:rFonts w:ascii="Arial" w:hAnsi="Arial" w:cs="Arial"/>
          <w:sz w:val="24"/>
          <w:szCs w:val="27"/>
        </w:rPr>
        <w:t xml:space="preserve">of </w:t>
      </w:r>
      <w:r w:rsidRPr="00157710">
        <w:rPr>
          <w:rFonts w:ascii="Arial" w:hAnsi="Arial" w:cs="Arial"/>
          <w:i/>
          <w:sz w:val="24"/>
          <w:szCs w:val="27"/>
        </w:rPr>
        <w:t xml:space="preserve">The Model Dockyard Handy Book </w:t>
      </w:r>
      <w:r w:rsidRPr="00157710">
        <w:rPr>
          <w:rFonts w:ascii="Arial" w:hAnsi="Arial" w:cs="Arial"/>
          <w:sz w:val="24"/>
          <w:szCs w:val="27"/>
        </w:rPr>
        <w:t>only</w:t>
      </w:r>
      <w:r w:rsidR="007945A3" w:rsidRPr="00157710">
        <w:rPr>
          <w:rFonts w:ascii="Arial" w:hAnsi="Arial" w:cs="Arial"/>
          <w:sz w:val="24"/>
          <w:szCs w:val="27"/>
        </w:rPr>
        <w:t xml:space="preserve"> list</w:t>
      </w:r>
      <w:r w:rsidR="001E12D7" w:rsidRPr="00157710">
        <w:rPr>
          <w:rFonts w:ascii="Arial" w:hAnsi="Arial" w:cs="Arial"/>
          <w:sz w:val="24"/>
          <w:szCs w:val="27"/>
        </w:rPr>
        <w:t xml:space="preserve"> </w:t>
      </w:r>
      <w:r w:rsidR="007945A3" w:rsidRPr="00157710">
        <w:rPr>
          <w:rFonts w:ascii="Arial" w:hAnsi="Arial" w:cs="Arial"/>
          <w:sz w:val="24"/>
          <w:szCs w:val="27"/>
        </w:rPr>
        <w:t>two locomotives, with the emphasis on home assembly</w:t>
      </w:r>
      <w:r w:rsidR="00885220" w:rsidRPr="00157710">
        <w:rPr>
          <w:rFonts w:ascii="Arial" w:hAnsi="Arial" w:cs="Arial"/>
          <w:sz w:val="24"/>
          <w:szCs w:val="27"/>
        </w:rPr>
        <w:t>, suggesting they were a fairly new line</w:t>
      </w:r>
      <w:r w:rsidR="00D3657E">
        <w:rPr>
          <w:rStyle w:val="FootnoteReference"/>
          <w:rFonts w:ascii="Arial" w:hAnsi="Arial" w:cs="Arial"/>
          <w:sz w:val="24"/>
          <w:szCs w:val="27"/>
        </w:rPr>
        <w:footnoteReference w:id="9"/>
      </w:r>
      <w:r w:rsidRPr="00157710">
        <w:rPr>
          <w:rFonts w:ascii="Arial" w:hAnsi="Arial" w:cs="Arial"/>
          <w:sz w:val="24"/>
          <w:szCs w:val="27"/>
        </w:rPr>
        <w:t>.</w:t>
      </w:r>
      <w:r w:rsidR="000442AE" w:rsidRPr="00157710">
        <w:rPr>
          <w:rFonts w:ascii="Arial" w:hAnsi="Arial" w:cs="Arial"/>
          <w:sz w:val="24"/>
          <w:szCs w:val="27"/>
        </w:rPr>
        <w:t xml:space="preserve"> The great detail given to the various components suggests that, at the very least, Bell was commissioning them, if not making them himself.</w:t>
      </w:r>
      <w:r w:rsidR="007945A3" w:rsidRPr="00157710">
        <w:rPr>
          <w:rFonts w:ascii="Arial" w:hAnsi="Arial" w:cs="Arial"/>
          <w:sz w:val="24"/>
          <w:szCs w:val="27"/>
        </w:rPr>
        <w:t xml:space="preserve"> </w:t>
      </w:r>
      <w:r w:rsidR="00D95A33" w:rsidRPr="00157710">
        <w:rPr>
          <w:rFonts w:ascii="Arial" w:hAnsi="Arial" w:cs="Arial"/>
          <w:sz w:val="24"/>
          <w:szCs w:val="27"/>
        </w:rPr>
        <w:t xml:space="preserve">The three-axle loco illustrated, </w:t>
      </w:r>
      <w:r w:rsidR="00D95A33" w:rsidRPr="00157710">
        <w:rPr>
          <w:rFonts w:ascii="Arial" w:hAnsi="Arial" w:cs="Arial"/>
          <w:i/>
          <w:sz w:val="24"/>
          <w:szCs w:val="27"/>
        </w:rPr>
        <w:t>Earthquake</w:t>
      </w:r>
      <w:r w:rsidR="00D95A33" w:rsidRPr="00157710">
        <w:rPr>
          <w:rFonts w:ascii="Arial" w:hAnsi="Arial" w:cs="Arial"/>
          <w:sz w:val="24"/>
          <w:szCs w:val="27"/>
        </w:rPr>
        <w:t>, is considerably</w:t>
      </w:r>
      <w:r w:rsidR="009660F8" w:rsidRPr="00157710">
        <w:rPr>
          <w:rFonts w:ascii="Arial" w:hAnsi="Arial" w:cs="Arial"/>
          <w:sz w:val="24"/>
          <w:szCs w:val="27"/>
        </w:rPr>
        <w:t xml:space="preserve"> heavier and</w:t>
      </w:r>
      <w:r w:rsidR="007945A3" w:rsidRPr="00157710">
        <w:rPr>
          <w:rFonts w:ascii="Arial" w:hAnsi="Arial" w:cs="Arial"/>
          <w:sz w:val="24"/>
          <w:szCs w:val="27"/>
        </w:rPr>
        <w:t xml:space="preserve"> more ‘model-like’ than </w:t>
      </w:r>
      <w:r w:rsidR="001E12D7" w:rsidRPr="00157710">
        <w:rPr>
          <w:rFonts w:ascii="Arial" w:hAnsi="Arial" w:cs="Arial"/>
          <w:sz w:val="24"/>
          <w:szCs w:val="27"/>
        </w:rPr>
        <w:t xml:space="preserve">what we know of </w:t>
      </w:r>
      <w:r w:rsidR="007945A3" w:rsidRPr="00157710">
        <w:rPr>
          <w:rFonts w:ascii="Arial" w:hAnsi="Arial" w:cs="Arial"/>
          <w:sz w:val="24"/>
          <w:szCs w:val="27"/>
        </w:rPr>
        <w:lastRenderedPageBreak/>
        <w:t>Wilson’s products</w:t>
      </w:r>
      <w:r w:rsidR="000442AE" w:rsidRPr="00157710">
        <w:rPr>
          <w:rFonts w:ascii="Arial" w:hAnsi="Arial" w:cs="Arial"/>
          <w:sz w:val="24"/>
          <w:szCs w:val="27"/>
        </w:rPr>
        <w:t>, further suggesting that this was Bell’s own</w:t>
      </w:r>
      <w:r w:rsidR="00157710" w:rsidRPr="00157710">
        <w:rPr>
          <w:rFonts w:ascii="Arial" w:hAnsi="Arial" w:cs="Arial"/>
          <w:sz w:val="24"/>
          <w:szCs w:val="27"/>
        </w:rPr>
        <w:t>. To bu</w:t>
      </w:r>
      <w:r w:rsidR="001F2F8E">
        <w:rPr>
          <w:rFonts w:ascii="Arial" w:hAnsi="Arial" w:cs="Arial"/>
          <w:sz w:val="24"/>
          <w:szCs w:val="27"/>
        </w:rPr>
        <w:t>y</w:t>
      </w:r>
      <w:r w:rsidR="00157710" w:rsidRPr="00157710">
        <w:rPr>
          <w:rFonts w:ascii="Arial" w:hAnsi="Arial" w:cs="Arial"/>
          <w:sz w:val="24"/>
          <w:szCs w:val="27"/>
        </w:rPr>
        <w:t xml:space="preserve"> it made-up cost fifteen guineas, a good bit over £1500 today</w:t>
      </w:r>
      <w:r w:rsidR="000442AE" w:rsidRPr="00157710">
        <w:rPr>
          <w:rFonts w:ascii="Arial" w:hAnsi="Arial" w:cs="Arial"/>
          <w:sz w:val="24"/>
          <w:szCs w:val="27"/>
        </w:rPr>
        <w:t xml:space="preserve"> </w:t>
      </w:r>
      <w:r w:rsidR="00FA13C4" w:rsidRPr="00157710">
        <w:rPr>
          <w:rFonts w:ascii="Arial" w:hAnsi="Arial" w:cs="Arial"/>
          <w:b/>
          <w:sz w:val="24"/>
          <w:szCs w:val="27"/>
        </w:rPr>
        <w:t>Fig</w:t>
      </w:r>
      <w:r w:rsidR="00B12546">
        <w:rPr>
          <w:rFonts w:ascii="Arial" w:hAnsi="Arial" w:cs="Arial"/>
          <w:b/>
          <w:sz w:val="24"/>
          <w:szCs w:val="27"/>
        </w:rPr>
        <w:t xml:space="preserve"> 12</w:t>
      </w:r>
      <w:r w:rsidR="007945A3" w:rsidRPr="00157710">
        <w:rPr>
          <w:rFonts w:ascii="Arial" w:hAnsi="Arial" w:cs="Arial"/>
          <w:sz w:val="24"/>
          <w:szCs w:val="27"/>
        </w:rPr>
        <w:t>.</w:t>
      </w:r>
    </w:p>
    <w:p w14:paraId="606429D4" w14:textId="7DA591A3" w:rsidR="00FC40AC" w:rsidRDefault="00FC40AC" w:rsidP="00D50D0F">
      <w:pPr>
        <w:contextualSpacing/>
        <w:rPr>
          <w:rFonts w:ascii="Arial" w:hAnsi="Arial" w:cs="Arial"/>
          <w:sz w:val="24"/>
          <w:szCs w:val="27"/>
        </w:rPr>
      </w:pPr>
    </w:p>
    <w:p w14:paraId="53D1226F" w14:textId="193CB72B" w:rsidR="00FC40AC" w:rsidRPr="00157710" w:rsidRDefault="00FC40AC" w:rsidP="00D50D0F">
      <w:pPr>
        <w:contextualSpacing/>
        <w:rPr>
          <w:rFonts w:ascii="Arial" w:hAnsi="Arial" w:cs="Arial"/>
          <w:sz w:val="24"/>
          <w:szCs w:val="27"/>
        </w:rPr>
      </w:pPr>
      <w:r>
        <w:rPr>
          <w:rFonts w:ascii="Arial" w:hAnsi="Arial" w:cs="Arial"/>
          <w:noProof/>
          <w:sz w:val="24"/>
          <w:szCs w:val="27"/>
        </w:rPr>
        <w:drawing>
          <wp:inline distT="0" distB="0" distL="0" distR="0" wp14:anchorId="065E91F2" wp14:editId="6D74A619">
            <wp:extent cx="3555696" cy="2241550"/>
            <wp:effectExtent l="0" t="0" r="698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06973" cy="2273875"/>
                    </a:xfrm>
                    <a:prstGeom prst="rect">
                      <a:avLst/>
                    </a:prstGeom>
                    <a:noFill/>
                    <a:ln>
                      <a:noFill/>
                    </a:ln>
                  </pic:spPr>
                </pic:pic>
              </a:graphicData>
            </a:graphic>
          </wp:inline>
        </w:drawing>
      </w:r>
    </w:p>
    <w:p w14:paraId="58DF7D8D" w14:textId="18DC41D6" w:rsidR="00FC4E74" w:rsidRDefault="00B12546" w:rsidP="00D50D0F">
      <w:pPr>
        <w:contextualSpacing/>
        <w:rPr>
          <w:rFonts w:ascii="Arial" w:hAnsi="Arial" w:cs="Arial"/>
          <w:b/>
          <w:color w:val="C00000"/>
          <w:sz w:val="20"/>
          <w:szCs w:val="27"/>
        </w:rPr>
      </w:pPr>
      <w:r>
        <w:rPr>
          <w:rFonts w:ascii="Arial" w:hAnsi="Arial" w:cs="Arial"/>
          <w:b/>
          <w:color w:val="C00000"/>
          <w:sz w:val="20"/>
          <w:szCs w:val="27"/>
        </w:rPr>
        <w:t>Fig 12.</w:t>
      </w:r>
    </w:p>
    <w:p w14:paraId="721132F1" w14:textId="77777777" w:rsidR="00B12546" w:rsidRPr="00B12546" w:rsidRDefault="00B12546" w:rsidP="00D50D0F">
      <w:pPr>
        <w:contextualSpacing/>
        <w:rPr>
          <w:rFonts w:ascii="Arial" w:hAnsi="Arial" w:cs="Arial"/>
          <w:b/>
          <w:color w:val="C00000"/>
          <w:sz w:val="20"/>
          <w:szCs w:val="27"/>
        </w:rPr>
      </w:pPr>
    </w:p>
    <w:p w14:paraId="51640B34" w14:textId="77777777" w:rsidR="005D569A" w:rsidRDefault="00D95A33" w:rsidP="00D50D0F">
      <w:pPr>
        <w:contextualSpacing/>
        <w:rPr>
          <w:rFonts w:ascii="Arial" w:hAnsi="Arial" w:cs="Arial"/>
          <w:sz w:val="24"/>
          <w:szCs w:val="27"/>
        </w:rPr>
      </w:pPr>
      <w:r w:rsidRPr="00157710">
        <w:rPr>
          <w:rFonts w:ascii="Arial" w:hAnsi="Arial" w:cs="Arial"/>
          <w:sz w:val="24"/>
          <w:szCs w:val="27"/>
        </w:rPr>
        <w:t>A smaller, two axle version is listed, which could describe one of</w:t>
      </w:r>
      <w:r w:rsidR="00583B64" w:rsidRPr="00157710">
        <w:rPr>
          <w:rFonts w:ascii="Arial" w:hAnsi="Arial" w:cs="Arial"/>
          <w:sz w:val="24"/>
          <w:szCs w:val="27"/>
        </w:rPr>
        <w:t xml:space="preserve"> later versions</w:t>
      </w:r>
      <w:r w:rsidRPr="00157710">
        <w:rPr>
          <w:rFonts w:ascii="Arial" w:hAnsi="Arial" w:cs="Arial"/>
          <w:sz w:val="24"/>
          <w:szCs w:val="27"/>
        </w:rPr>
        <w:t xml:space="preserve"> Wilson’s locos</w:t>
      </w:r>
      <w:r w:rsidR="00583B64" w:rsidRPr="00157710">
        <w:rPr>
          <w:rFonts w:ascii="Arial" w:hAnsi="Arial" w:cs="Arial"/>
          <w:sz w:val="24"/>
          <w:szCs w:val="27"/>
        </w:rPr>
        <w:t>, similar to the Weiss lot 37</w:t>
      </w:r>
      <w:r w:rsidRPr="00157710">
        <w:rPr>
          <w:rFonts w:ascii="Arial" w:hAnsi="Arial" w:cs="Arial"/>
          <w:sz w:val="24"/>
          <w:szCs w:val="27"/>
        </w:rPr>
        <w:t>, with cranked axle</w:t>
      </w:r>
      <w:r w:rsidR="00583B64" w:rsidRPr="00157710">
        <w:rPr>
          <w:rFonts w:ascii="Arial" w:hAnsi="Arial" w:cs="Arial"/>
          <w:sz w:val="24"/>
          <w:szCs w:val="27"/>
        </w:rPr>
        <w:t>,</w:t>
      </w:r>
      <w:r w:rsidRPr="00157710">
        <w:rPr>
          <w:rFonts w:ascii="Arial" w:hAnsi="Arial" w:cs="Arial"/>
          <w:sz w:val="24"/>
          <w:szCs w:val="27"/>
        </w:rPr>
        <w:t xml:space="preserve"> twin oscillators</w:t>
      </w:r>
      <w:r w:rsidR="00583B64" w:rsidRPr="00157710">
        <w:rPr>
          <w:rFonts w:ascii="Arial" w:hAnsi="Arial" w:cs="Arial"/>
          <w:sz w:val="24"/>
          <w:szCs w:val="27"/>
        </w:rPr>
        <w:t xml:space="preserve"> and ‘guard </w:t>
      </w:r>
      <w:proofErr w:type="gramStart"/>
      <w:r w:rsidR="00583B64" w:rsidRPr="00157710">
        <w:rPr>
          <w:rFonts w:ascii="Arial" w:hAnsi="Arial" w:cs="Arial"/>
          <w:sz w:val="24"/>
          <w:szCs w:val="27"/>
        </w:rPr>
        <w:t>rails’</w:t>
      </w:r>
      <w:proofErr w:type="gramEnd"/>
      <w:r w:rsidRPr="00157710">
        <w:rPr>
          <w:rFonts w:ascii="Arial" w:hAnsi="Arial" w:cs="Arial"/>
          <w:sz w:val="24"/>
          <w:szCs w:val="27"/>
        </w:rPr>
        <w:t>.</w:t>
      </w:r>
      <w:r w:rsidR="000442AE" w:rsidRPr="00157710">
        <w:rPr>
          <w:rFonts w:ascii="Arial" w:hAnsi="Arial" w:cs="Arial"/>
          <w:sz w:val="24"/>
          <w:szCs w:val="27"/>
        </w:rPr>
        <w:t xml:space="preserve"> The lack of detail given to this</w:t>
      </w:r>
      <w:r w:rsidR="00FC4E74" w:rsidRPr="00157710">
        <w:rPr>
          <w:rFonts w:ascii="Arial" w:hAnsi="Arial" w:cs="Arial"/>
          <w:sz w:val="24"/>
          <w:szCs w:val="27"/>
        </w:rPr>
        <w:t xml:space="preserve"> loco, merely a parts list,</w:t>
      </w:r>
      <w:r w:rsidR="00583B64" w:rsidRPr="00157710">
        <w:rPr>
          <w:rFonts w:ascii="Arial" w:hAnsi="Arial" w:cs="Arial"/>
          <w:sz w:val="24"/>
          <w:szCs w:val="27"/>
        </w:rPr>
        <w:t xml:space="preserve"> further</w:t>
      </w:r>
      <w:r w:rsidR="000442AE" w:rsidRPr="00157710">
        <w:rPr>
          <w:rFonts w:ascii="Arial" w:hAnsi="Arial" w:cs="Arial"/>
          <w:sz w:val="24"/>
          <w:szCs w:val="27"/>
        </w:rPr>
        <w:t xml:space="preserve"> suggests it may well have been bought in</w:t>
      </w:r>
      <w:r w:rsidR="00B12546">
        <w:rPr>
          <w:rFonts w:ascii="Arial" w:hAnsi="Arial" w:cs="Arial"/>
          <w:sz w:val="24"/>
          <w:szCs w:val="27"/>
        </w:rPr>
        <w:t xml:space="preserve"> </w:t>
      </w:r>
      <w:r w:rsidR="00FC4E74" w:rsidRPr="00157710">
        <w:rPr>
          <w:rStyle w:val="FootnoteReference"/>
          <w:rFonts w:ascii="Arial" w:hAnsi="Arial" w:cs="Arial"/>
          <w:sz w:val="24"/>
          <w:szCs w:val="27"/>
        </w:rPr>
        <w:footnoteReference w:id="10"/>
      </w:r>
      <w:r w:rsidR="00B12546">
        <w:rPr>
          <w:rFonts w:ascii="Arial" w:hAnsi="Arial" w:cs="Arial"/>
          <w:sz w:val="24"/>
          <w:szCs w:val="27"/>
        </w:rPr>
        <w:t xml:space="preserve"> </w:t>
      </w:r>
      <w:r w:rsidR="00B12546">
        <w:rPr>
          <w:rFonts w:ascii="Arial" w:hAnsi="Arial" w:cs="Arial"/>
          <w:b/>
          <w:sz w:val="24"/>
          <w:szCs w:val="27"/>
        </w:rPr>
        <w:t>Fig 13</w:t>
      </w:r>
      <w:r w:rsidR="00AE48C1" w:rsidRPr="00157710">
        <w:rPr>
          <w:rFonts w:ascii="Arial" w:hAnsi="Arial" w:cs="Arial"/>
          <w:sz w:val="24"/>
          <w:szCs w:val="27"/>
        </w:rPr>
        <w:t>.</w:t>
      </w:r>
      <w:r w:rsidR="00583B64" w:rsidRPr="00157710">
        <w:rPr>
          <w:rFonts w:ascii="Arial" w:hAnsi="Arial" w:cs="Arial"/>
          <w:sz w:val="24"/>
          <w:szCs w:val="27"/>
        </w:rPr>
        <w:t xml:space="preserve"> Supp</w:t>
      </w:r>
      <w:r w:rsidR="00157710" w:rsidRPr="00157710">
        <w:rPr>
          <w:rFonts w:ascii="Arial" w:hAnsi="Arial" w:cs="Arial"/>
          <w:sz w:val="24"/>
          <w:szCs w:val="27"/>
        </w:rPr>
        <w:t>l</w:t>
      </w:r>
      <w:r w:rsidR="00583B64" w:rsidRPr="00157710">
        <w:rPr>
          <w:rFonts w:ascii="Arial" w:hAnsi="Arial" w:cs="Arial"/>
          <w:sz w:val="24"/>
          <w:szCs w:val="27"/>
        </w:rPr>
        <w:t>ied made-up</w:t>
      </w:r>
      <w:r w:rsidR="00157710" w:rsidRPr="00157710">
        <w:rPr>
          <w:rFonts w:ascii="Arial" w:hAnsi="Arial" w:cs="Arial"/>
          <w:sz w:val="24"/>
          <w:szCs w:val="27"/>
        </w:rPr>
        <w:t xml:space="preserve"> the loco cost five guineas, over £500 in today’s terms. These locos were luxury items indeed</w:t>
      </w:r>
      <w:r w:rsidR="00B12546">
        <w:rPr>
          <w:rFonts w:ascii="Arial" w:hAnsi="Arial" w:cs="Arial"/>
          <w:sz w:val="24"/>
          <w:szCs w:val="27"/>
        </w:rPr>
        <w:t xml:space="preserve"> </w:t>
      </w:r>
      <w:r w:rsidR="00426D39" w:rsidRPr="00157710">
        <w:rPr>
          <w:rStyle w:val="FootnoteReference"/>
          <w:rFonts w:ascii="Arial" w:hAnsi="Arial" w:cs="Arial"/>
          <w:sz w:val="24"/>
          <w:szCs w:val="27"/>
        </w:rPr>
        <w:footnoteReference w:id="11"/>
      </w:r>
      <w:r w:rsidR="005D569A">
        <w:rPr>
          <w:rFonts w:ascii="Arial" w:hAnsi="Arial" w:cs="Arial"/>
          <w:sz w:val="24"/>
          <w:szCs w:val="27"/>
        </w:rPr>
        <w:t>.</w:t>
      </w:r>
    </w:p>
    <w:p w14:paraId="259CE2E7" w14:textId="630EFF46" w:rsidR="00FC4E74" w:rsidRPr="00157710" w:rsidRDefault="00426D39" w:rsidP="00D50D0F">
      <w:pPr>
        <w:contextualSpacing/>
        <w:rPr>
          <w:rFonts w:ascii="Arial" w:hAnsi="Arial" w:cs="Arial"/>
          <w:sz w:val="24"/>
          <w:szCs w:val="27"/>
        </w:rPr>
      </w:pPr>
      <w:r w:rsidRPr="00157710">
        <w:rPr>
          <w:rFonts w:ascii="Arial" w:hAnsi="Arial" w:cs="Arial"/>
          <w:sz w:val="24"/>
          <w:szCs w:val="27"/>
        </w:rPr>
        <w:t xml:space="preserve"> </w:t>
      </w:r>
    </w:p>
    <w:p w14:paraId="50A6F5A6" w14:textId="77777777" w:rsidR="00B12546" w:rsidRDefault="00FC40AC" w:rsidP="00D50D0F">
      <w:pPr>
        <w:contextualSpacing/>
        <w:rPr>
          <w:rFonts w:ascii="Arial" w:hAnsi="Arial" w:cs="Arial"/>
          <w:b/>
          <w:color w:val="C00000"/>
          <w:sz w:val="20"/>
          <w:szCs w:val="20"/>
        </w:rPr>
      </w:pPr>
      <w:r>
        <w:rPr>
          <w:rFonts w:ascii="Arial" w:hAnsi="Arial" w:cs="Arial"/>
          <w:noProof/>
          <w:color w:val="000000"/>
          <w:sz w:val="24"/>
          <w:szCs w:val="27"/>
        </w:rPr>
        <w:drawing>
          <wp:inline distT="0" distB="0" distL="0" distR="0" wp14:anchorId="161E7A36" wp14:editId="20724FD9">
            <wp:extent cx="4495988" cy="3168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9948" cy="3206680"/>
                    </a:xfrm>
                    <a:prstGeom prst="rect">
                      <a:avLst/>
                    </a:prstGeom>
                    <a:noFill/>
                    <a:ln>
                      <a:noFill/>
                    </a:ln>
                  </pic:spPr>
                </pic:pic>
              </a:graphicData>
            </a:graphic>
          </wp:inline>
        </w:drawing>
      </w:r>
    </w:p>
    <w:p w14:paraId="770E08F1" w14:textId="6FA555AA" w:rsidR="00FC40AC" w:rsidRPr="00B12546" w:rsidRDefault="00B12546" w:rsidP="00D50D0F">
      <w:pPr>
        <w:contextualSpacing/>
        <w:rPr>
          <w:rFonts w:ascii="Arial" w:hAnsi="Arial" w:cs="Arial"/>
          <w:color w:val="000000"/>
          <w:sz w:val="24"/>
          <w:szCs w:val="27"/>
        </w:rPr>
      </w:pPr>
      <w:r>
        <w:rPr>
          <w:rFonts w:ascii="Arial" w:hAnsi="Arial" w:cs="Arial"/>
          <w:b/>
          <w:color w:val="C00000"/>
          <w:sz w:val="20"/>
          <w:szCs w:val="20"/>
        </w:rPr>
        <w:t xml:space="preserve">Fig 13: </w:t>
      </w:r>
      <w:r w:rsidR="00FC40AC">
        <w:rPr>
          <w:rFonts w:ascii="Arial" w:hAnsi="Arial" w:cs="Arial"/>
          <w:b/>
          <w:color w:val="C00000"/>
          <w:sz w:val="20"/>
          <w:szCs w:val="20"/>
        </w:rPr>
        <w:t xml:space="preserve">The picture seems fairly generic with the locomotive named </w:t>
      </w:r>
      <w:r w:rsidR="00FC40AC">
        <w:rPr>
          <w:rFonts w:ascii="Arial" w:hAnsi="Arial" w:cs="Arial"/>
          <w:b/>
          <w:i/>
          <w:color w:val="C00000"/>
          <w:sz w:val="20"/>
          <w:szCs w:val="20"/>
        </w:rPr>
        <w:t>Earthquake</w:t>
      </w:r>
      <w:r w:rsidR="00C27232">
        <w:rPr>
          <w:rFonts w:ascii="Arial" w:hAnsi="Arial" w:cs="Arial"/>
          <w:b/>
          <w:color w:val="C00000"/>
          <w:sz w:val="20"/>
          <w:szCs w:val="20"/>
        </w:rPr>
        <w:t>,</w:t>
      </w:r>
      <w:r w:rsidR="00FC40AC">
        <w:rPr>
          <w:rFonts w:ascii="Arial" w:hAnsi="Arial" w:cs="Arial"/>
          <w:b/>
          <w:i/>
          <w:color w:val="C00000"/>
          <w:sz w:val="20"/>
          <w:szCs w:val="20"/>
        </w:rPr>
        <w:t xml:space="preserve"> </w:t>
      </w:r>
      <w:r w:rsidR="00FC40AC">
        <w:rPr>
          <w:rFonts w:ascii="Arial" w:hAnsi="Arial" w:cs="Arial"/>
          <w:b/>
          <w:color w:val="C00000"/>
          <w:sz w:val="20"/>
          <w:szCs w:val="20"/>
        </w:rPr>
        <w:t>even if of a very different specification.</w:t>
      </w:r>
    </w:p>
    <w:p w14:paraId="57B362A4" w14:textId="77777777" w:rsidR="00FC40AC" w:rsidRPr="00FC40AC" w:rsidRDefault="00FC40AC" w:rsidP="00D50D0F">
      <w:pPr>
        <w:contextualSpacing/>
        <w:rPr>
          <w:rFonts w:ascii="Arial" w:hAnsi="Arial" w:cs="Arial"/>
          <w:b/>
          <w:color w:val="C00000"/>
          <w:sz w:val="20"/>
          <w:szCs w:val="20"/>
        </w:rPr>
      </w:pPr>
    </w:p>
    <w:p w14:paraId="71559D05" w14:textId="77777777" w:rsidR="00A91DCA" w:rsidRDefault="00A91DCA" w:rsidP="00D50D0F">
      <w:pPr>
        <w:contextualSpacing/>
        <w:rPr>
          <w:rFonts w:ascii="Arial" w:hAnsi="Arial" w:cs="Arial"/>
          <w:color w:val="000000"/>
          <w:sz w:val="24"/>
          <w:szCs w:val="27"/>
        </w:rPr>
      </w:pPr>
    </w:p>
    <w:p w14:paraId="5B86204E" w14:textId="0833C4DB" w:rsidR="00A91DCA" w:rsidRDefault="00A91DCA" w:rsidP="00A91DCA">
      <w:pPr>
        <w:pStyle w:val="NormalWeb"/>
        <w:contextualSpacing/>
      </w:pPr>
      <w:r>
        <w:rPr>
          <w:noProof/>
        </w:rPr>
        <w:drawing>
          <wp:inline distT="0" distB="0" distL="0" distR="0" wp14:anchorId="40ED46EA" wp14:editId="2A0E2C6B">
            <wp:extent cx="2625794" cy="3543300"/>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ddy.GSA\Pictures\1 Trains\4 Brass locos\Model Dockyard 1872 MC\57.jp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651689" cy="3578243"/>
                    </a:xfrm>
                    <a:prstGeom prst="rect">
                      <a:avLst/>
                    </a:prstGeom>
                    <a:noFill/>
                    <a:ln>
                      <a:noFill/>
                    </a:ln>
                  </pic:spPr>
                </pic:pic>
              </a:graphicData>
            </a:graphic>
          </wp:inline>
        </w:drawing>
      </w:r>
    </w:p>
    <w:p w14:paraId="4513AB06" w14:textId="382CFA78" w:rsidR="00A91DCA" w:rsidRDefault="00A91DCA" w:rsidP="00A91DCA">
      <w:pPr>
        <w:pStyle w:val="NormalWeb"/>
        <w:contextualSpacing/>
        <w:rPr>
          <w:rFonts w:ascii="Arial" w:hAnsi="Arial" w:cs="Arial"/>
          <w:b/>
          <w:color w:val="C00000"/>
          <w:sz w:val="20"/>
        </w:rPr>
      </w:pPr>
      <w:r>
        <w:rPr>
          <w:rFonts w:ascii="Arial" w:hAnsi="Arial" w:cs="Arial"/>
          <w:b/>
          <w:color w:val="C00000"/>
          <w:sz w:val="20"/>
        </w:rPr>
        <w:t>Fig 14: Page 57 from the 1872 edition.</w:t>
      </w:r>
      <w:r w:rsidR="00FA6F60">
        <w:rPr>
          <w:rFonts w:ascii="Arial" w:hAnsi="Arial" w:cs="Arial"/>
          <w:b/>
          <w:color w:val="C00000"/>
          <w:sz w:val="20"/>
        </w:rPr>
        <w:t xml:space="preserve"> (Mike Cooke)</w:t>
      </w:r>
    </w:p>
    <w:p w14:paraId="30919CA5" w14:textId="77777777" w:rsidR="00291230" w:rsidRDefault="00291230" w:rsidP="00A91DCA">
      <w:pPr>
        <w:pStyle w:val="NormalWeb"/>
        <w:contextualSpacing/>
        <w:rPr>
          <w:rFonts w:ascii="Arial" w:hAnsi="Arial" w:cs="Arial"/>
          <w:b/>
          <w:color w:val="C00000"/>
          <w:sz w:val="20"/>
        </w:rPr>
      </w:pPr>
    </w:p>
    <w:p w14:paraId="057D055F" w14:textId="17D42D14" w:rsidR="00A91DCA" w:rsidRDefault="00A91DCA" w:rsidP="00A91DCA">
      <w:pPr>
        <w:pStyle w:val="NormalWeb"/>
        <w:contextualSpacing/>
      </w:pPr>
      <w:r>
        <w:rPr>
          <w:noProof/>
        </w:rPr>
        <w:drawing>
          <wp:inline distT="0" distB="0" distL="0" distR="0" wp14:anchorId="7171602A" wp14:editId="2DAF4669">
            <wp:extent cx="3207924" cy="2463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35633" cy="2485081"/>
                    </a:xfrm>
                    <a:prstGeom prst="rect">
                      <a:avLst/>
                    </a:prstGeom>
                    <a:noFill/>
                    <a:ln>
                      <a:noFill/>
                    </a:ln>
                  </pic:spPr>
                </pic:pic>
              </a:graphicData>
            </a:graphic>
          </wp:inline>
        </w:drawing>
      </w:r>
    </w:p>
    <w:p w14:paraId="4D3A9BBC" w14:textId="6AC93DB8" w:rsidR="00A91DCA" w:rsidRPr="00A91DCA" w:rsidRDefault="00A91DCA" w:rsidP="00A91DCA">
      <w:pPr>
        <w:pStyle w:val="NormalWeb"/>
        <w:contextualSpacing/>
        <w:rPr>
          <w:rFonts w:ascii="Arial" w:hAnsi="Arial" w:cs="Arial"/>
          <w:b/>
          <w:color w:val="C00000"/>
          <w:sz w:val="20"/>
        </w:rPr>
      </w:pPr>
      <w:r>
        <w:rPr>
          <w:rFonts w:ascii="Arial" w:hAnsi="Arial" w:cs="Arial"/>
          <w:b/>
          <w:color w:val="C00000"/>
          <w:sz w:val="20"/>
        </w:rPr>
        <w:t xml:space="preserve">Fig 15: What seems to be an unnamed example of </w:t>
      </w:r>
      <w:r w:rsidR="004F06CF">
        <w:rPr>
          <w:rFonts w:ascii="Arial" w:hAnsi="Arial" w:cs="Arial"/>
          <w:b/>
          <w:color w:val="C00000"/>
          <w:sz w:val="20"/>
        </w:rPr>
        <w:t>t</w:t>
      </w:r>
      <w:r w:rsidRPr="004F06CF">
        <w:rPr>
          <w:rFonts w:ascii="Arial" w:hAnsi="Arial" w:cs="Arial"/>
          <w:b/>
          <w:color w:val="C00000"/>
          <w:sz w:val="20"/>
        </w:rPr>
        <w:t>he</w:t>
      </w:r>
      <w:r>
        <w:rPr>
          <w:rFonts w:ascii="Arial" w:hAnsi="Arial" w:cs="Arial"/>
          <w:b/>
          <w:i/>
          <w:color w:val="C00000"/>
          <w:sz w:val="20"/>
        </w:rPr>
        <w:t xml:space="preserve"> Pluto </w:t>
      </w:r>
      <w:r w:rsidR="004F06CF">
        <w:rPr>
          <w:rFonts w:ascii="Arial" w:hAnsi="Arial" w:cs="Arial"/>
          <w:b/>
          <w:color w:val="C00000"/>
          <w:sz w:val="20"/>
        </w:rPr>
        <w:t xml:space="preserve">in </w:t>
      </w:r>
      <w:r>
        <w:rPr>
          <w:rFonts w:ascii="Arial" w:hAnsi="Arial" w:cs="Arial"/>
          <w:b/>
          <w:color w:val="C00000"/>
          <w:sz w:val="20"/>
        </w:rPr>
        <w:t>Fig 14</w:t>
      </w:r>
      <w:r w:rsidR="004F06CF">
        <w:rPr>
          <w:rFonts w:ascii="Arial" w:hAnsi="Arial" w:cs="Arial"/>
          <w:b/>
          <w:color w:val="C00000"/>
          <w:sz w:val="20"/>
        </w:rPr>
        <w:t xml:space="preserve"> above.</w:t>
      </w:r>
    </w:p>
    <w:p w14:paraId="514C62F7" w14:textId="2E9EB4A7" w:rsidR="00833275" w:rsidRDefault="001E12D7" w:rsidP="00D50D0F">
      <w:pPr>
        <w:contextualSpacing/>
        <w:rPr>
          <w:rFonts w:ascii="Arial" w:hAnsi="Arial" w:cs="Arial"/>
          <w:color w:val="000000"/>
          <w:sz w:val="24"/>
          <w:szCs w:val="27"/>
        </w:rPr>
      </w:pPr>
      <w:r>
        <w:rPr>
          <w:rFonts w:ascii="Arial" w:hAnsi="Arial" w:cs="Arial"/>
          <w:color w:val="000000"/>
          <w:sz w:val="24"/>
          <w:szCs w:val="27"/>
        </w:rPr>
        <w:t>By the time of the 1872 edition the range of locomotives had expanded</w:t>
      </w:r>
      <w:r w:rsidR="00426D39">
        <w:rPr>
          <w:rFonts w:ascii="Arial" w:hAnsi="Arial" w:cs="Arial"/>
          <w:color w:val="000000"/>
          <w:sz w:val="24"/>
          <w:szCs w:val="27"/>
        </w:rPr>
        <w:t xml:space="preserve"> to seven</w:t>
      </w:r>
      <w:r w:rsidR="00885220">
        <w:rPr>
          <w:rFonts w:ascii="Arial" w:hAnsi="Arial" w:cs="Arial"/>
          <w:color w:val="000000"/>
          <w:sz w:val="24"/>
          <w:szCs w:val="27"/>
        </w:rPr>
        <w:t xml:space="preserve"> and all except ‘Earthquake’ are on</w:t>
      </w:r>
      <w:r w:rsidR="00CC59C0">
        <w:rPr>
          <w:rFonts w:ascii="Arial" w:hAnsi="Arial" w:cs="Arial"/>
          <w:color w:val="000000"/>
          <w:sz w:val="24"/>
          <w:szCs w:val="27"/>
        </w:rPr>
        <w:t>l</w:t>
      </w:r>
      <w:r w:rsidR="00885220">
        <w:rPr>
          <w:rFonts w:ascii="Arial" w:hAnsi="Arial" w:cs="Arial"/>
          <w:color w:val="000000"/>
          <w:sz w:val="24"/>
          <w:szCs w:val="27"/>
        </w:rPr>
        <w:t>y offered made-up</w:t>
      </w:r>
      <w:r w:rsidR="00A91DCA">
        <w:rPr>
          <w:rFonts w:ascii="Arial" w:hAnsi="Arial" w:cs="Arial"/>
          <w:color w:val="000000"/>
          <w:sz w:val="24"/>
          <w:szCs w:val="27"/>
        </w:rPr>
        <w:t xml:space="preserve"> </w:t>
      </w:r>
      <w:r w:rsidR="00A91DCA">
        <w:rPr>
          <w:rFonts w:ascii="Arial" w:hAnsi="Arial" w:cs="Arial"/>
          <w:b/>
          <w:color w:val="000000"/>
          <w:sz w:val="24"/>
          <w:szCs w:val="27"/>
        </w:rPr>
        <w:t>Figs 14&amp;15</w:t>
      </w:r>
      <w:r w:rsidR="00AE0EBA">
        <w:rPr>
          <w:rFonts w:ascii="Arial" w:hAnsi="Arial" w:cs="Arial"/>
          <w:color w:val="000000"/>
          <w:sz w:val="24"/>
          <w:szCs w:val="27"/>
        </w:rPr>
        <w:t>.</w:t>
      </w:r>
      <w:r w:rsidR="00D95A33">
        <w:rPr>
          <w:rFonts w:ascii="Arial" w:hAnsi="Arial" w:cs="Arial"/>
          <w:color w:val="000000"/>
          <w:sz w:val="24"/>
          <w:szCs w:val="27"/>
        </w:rPr>
        <w:t xml:space="preserve"> A que</w:t>
      </w:r>
      <w:r w:rsidR="000442AE">
        <w:rPr>
          <w:rFonts w:ascii="Arial" w:hAnsi="Arial" w:cs="Arial"/>
          <w:color w:val="000000"/>
          <w:sz w:val="24"/>
          <w:szCs w:val="27"/>
        </w:rPr>
        <w:t>stion remains as to what was in-house and what bought-in</w:t>
      </w:r>
      <w:r w:rsidR="00D95A33">
        <w:rPr>
          <w:rFonts w:ascii="Arial" w:hAnsi="Arial" w:cs="Arial"/>
          <w:color w:val="000000"/>
          <w:sz w:val="24"/>
          <w:szCs w:val="27"/>
        </w:rPr>
        <w:t>?</w:t>
      </w:r>
      <w:r w:rsidR="000442AE">
        <w:rPr>
          <w:rFonts w:ascii="Arial" w:hAnsi="Arial" w:cs="Arial"/>
          <w:color w:val="000000"/>
          <w:sz w:val="24"/>
          <w:szCs w:val="27"/>
        </w:rPr>
        <w:t xml:space="preserve"> </w:t>
      </w:r>
      <w:r w:rsidR="001F2F8E">
        <w:rPr>
          <w:rFonts w:ascii="Arial" w:hAnsi="Arial" w:cs="Arial"/>
          <w:color w:val="000000"/>
          <w:sz w:val="24"/>
          <w:szCs w:val="27"/>
        </w:rPr>
        <w:t xml:space="preserve">Whatever, it does seem that Bell </w:t>
      </w:r>
      <w:r w:rsidR="009F713E">
        <w:rPr>
          <w:rFonts w:ascii="Arial" w:hAnsi="Arial" w:cs="Arial"/>
          <w:color w:val="000000"/>
          <w:sz w:val="24"/>
          <w:szCs w:val="27"/>
        </w:rPr>
        <w:t>was</w:t>
      </w:r>
      <w:r w:rsidR="000F5E99">
        <w:rPr>
          <w:rFonts w:ascii="Arial" w:hAnsi="Arial" w:cs="Arial"/>
          <w:color w:val="000000"/>
          <w:sz w:val="24"/>
          <w:szCs w:val="27"/>
        </w:rPr>
        <w:t xml:space="preserve"> second only to Wilson in commercial brass loco </w:t>
      </w:r>
      <w:r w:rsidR="000442AE">
        <w:rPr>
          <w:rFonts w:ascii="Arial" w:hAnsi="Arial" w:cs="Arial"/>
          <w:color w:val="000000"/>
          <w:sz w:val="24"/>
          <w:szCs w:val="27"/>
        </w:rPr>
        <w:t>manufacture</w:t>
      </w:r>
      <w:r w:rsidR="00CC59C0">
        <w:rPr>
          <w:rFonts w:ascii="Arial" w:hAnsi="Arial" w:cs="Arial"/>
          <w:color w:val="000000"/>
          <w:sz w:val="24"/>
          <w:szCs w:val="27"/>
        </w:rPr>
        <w:t xml:space="preserve"> in London</w:t>
      </w:r>
      <w:r w:rsidR="000F5E99">
        <w:rPr>
          <w:rFonts w:ascii="Arial" w:hAnsi="Arial" w:cs="Arial"/>
          <w:color w:val="000000"/>
          <w:sz w:val="24"/>
          <w:szCs w:val="27"/>
        </w:rPr>
        <w:t xml:space="preserve">. </w:t>
      </w:r>
      <w:r w:rsidR="00180CC2">
        <w:rPr>
          <w:rFonts w:ascii="Arial" w:hAnsi="Arial" w:cs="Arial"/>
          <w:color w:val="000000"/>
          <w:sz w:val="24"/>
          <w:szCs w:val="27"/>
        </w:rPr>
        <w:t xml:space="preserve">Other than </w:t>
      </w:r>
      <w:r w:rsidR="00387A36">
        <w:rPr>
          <w:rFonts w:ascii="Arial" w:hAnsi="Arial" w:cs="Arial"/>
          <w:color w:val="000000"/>
          <w:sz w:val="24"/>
          <w:szCs w:val="27"/>
        </w:rPr>
        <w:t xml:space="preserve">producing </w:t>
      </w:r>
      <w:r w:rsidR="00180CC2">
        <w:rPr>
          <w:rFonts w:ascii="Arial" w:hAnsi="Arial" w:cs="Arial"/>
          <w:color w:val="000000"/>
          <w:sz w:val="24"/>
          <w:szCs w:val="27"/>
        </w:rPr>
        <w:t>what seems to be the first publication in which toy locomotives are detailed for the retail trade (no mean thing)</w:t>
      </w:r>
      <w:r w:rsidR="007945A3">
        <w:rPr>
          <w:rFonts w:ascii="Arial" w:hAnsi="Arial" w:cs="Arial"/>
          <w:color w:val="000000"/>
          <w:sz w:val="24"/>
          <w:szCs w:val="27"/>
        </w:rPr>
        <w:t>,</w:t>
      </w:r>
      <w:r w:rsidR="00180CC2">
        <w:rPr>
          <w:rFonts w:ascii="Arial" w:hAnsi="Arial" w:cs="Arial"/>
          <w:color w:val="000000"/>
          <w:sz w:val="24"/>
          <w:szCs w:val="27"/>
        </w:rPr>
        <w:t xml:space="preserve"> Bell’s choice of business name, reflecting his interest in ship models, was probably his most significant contributi</w:t>
      </w:r>
      <w:r>
        <w:rPr>
          <w:rFonts w:ascii="Arial" w:hAnsi="Arial" w:cs="Arial"/>
          <w:color w:val="000000"/>
          <w:sz w:val="24"/>
          <w:szCs w:val="27"/>
        </w:rPr>
        <w:t>o</w:t>
      </w:r>
      <w:r w:rsidR="00180CC2">
        <w:rPr>
          <w:rFonts w:ascii="Arial" w:hAnsi="Arial" w:cs="Arial"/>
          <w:color w:val="000000"/>
          <w:sz w:val="24"/>
          <w:szCs w:val="27"/>
        </w:rPr>
        <w:t xml:space="preserve">n to toy train history, </w:t>
      </w:r>
      <w:r w:rsidR="009F713E">
        <w:rPr>
          <w:rFonts w:ascii="Arial" w:hAnsi="Arial" w:cs="Arial"/>
          <w:color w:val="000000"/>
          <w:sz w:val="24"/>
          <w:szCs w:val="27"/>
        </w:rPr>
        <w:t xml:space="preserve">almost immediately </w:t>
      </w:r>
      <w:r w:rsidR="00180CC2">
        <w:rPr>
          <w:rFonts w:ascii="Arial" w:hAnsi="Arial" w:cs="Arial"/>
          <w:color w:val="000000"/>
          <w:sz w:val="24"/>
          <w:szCs w:val="27"/>
        </w:rPr>
        <w:t>being taken up by</w:t>
      </w:r>
      <w:r w:rsidR="007945A3">
        <w:rPr>
          <w:rFonts w:ascii="Arial" w:hAnsi="Arial" w:cs="Arial"/>
          <w:color w:val="000000"/>
          <w:sz w:val="24"/>
          <w:szCs w:val="27"/>
        </w:rPr>
        <w:t xml:space="preserve"> Stevens and, later, Clyde</w:t>
      </w:r>
      <w:r w:rsidR="00CF6B94">
        <w:rPr>
          <w:rFonts w:ascii="Arial" w:hAnsi="Arial" w:cs="Arial"/>
          <w:color w:val="000000"/>
          <w:sz w:val="24"/>
          <w:szCs w:val="27"/>
        </w:rPr>
        <w:t>, amongst others</w:t>
      </w:r>
      <w:r w:rsidR="00180CC2">
        <w:rPr>
          <w:rFonts w:ascii="Arial" w:hAnsi="Arial" w:cs="Arial"/>
          <w:color w:val="000000"/>
          <w:sz w:val="24"/>
          <w:szCs w:val="27"/>
        </w:rPr>
        <w:t>.</w:t>
      </w:r>
    </w:p>
    <w:p w14:paraId="53E7EFD2" w14:textId="77777777" w:rsidR="00E91FC7" w:rsidRDefault="00E91FC7" w:rsidP="00D50D0F">
      <w:pPr>
        <w:contextualSpacing/>
        <w:rPr>
          <w:rFonts w:ascii="Arial" w:hAnsi="Arial" w:cs="Arial"/>
          <w:color w:val="000000"/>
          <w:sz w:val="24"/>
          <w:szCs w:val="27"/>
        </w:rPr>
      </w:pPr>
    </w:p>
    <w:p w14:paraId="3A262775" w14:textId="5311839F" w:rsidR="001E0676" w:rsidRDefault="00833275" w:rsidP="00833275">
      <w:pPr>
        <w:contextualSpacing/>
        <w:rPr>
          <w:rFonts w:ascii="Arial" w:hAnsi="Arial" w:cs="Arial"/>
          <w:color w:val="000000"/>
          <w:sz w:val="24"/>
          <w:szCs w:val="27"/>
        </w:rPr>
      </w:pPr>
      <w:r>
        <w:rPr>
          <w:rFonts w:ascii="Arial" w:hAnsi="Arial" w:cs="Arial"/>
          <w:color w:val="000000"/>
          <w:sz w:val="24"/>
          <w:szCs w:val="27"/>
        </w:rPr>
        <w:t>I have mentioned William Stevens earlier</w:t>
      </w:r>
      <w:r w:rsidR="00F8439E">
        <w:rPr>
          <w:rFonts w:ascii="Arial" w:hAnsi="Arial" w:cs="Arial"/>
          <w:color w:val="000000"/>
          <w:sz w:val="24"/>
          <w:szCs w:val="27"/>
        </w:rPr>
        <w:t>, whose entry into steam model activities, like Bell’s, dates to th</w:t>
      </w:r>
      <w:r w:rsidR="004321D4">
        <w:rPr>
          <w:rFonts w:ascii="Arial" w:hAnsi="Arial" w:cs="Arial"/>
          <w:color w:val="000000"/>
          <w:sz w:val="24"/>
          <w:szCs w:val="27"/>
        </w:rPr>
        <w:t>e</w:t>
      </w:r>
      <w:r w:rsidR="00F8439E">
        <w:rPr>
          <w:rFonts w:ascii="Arial" w:hAnsi="Arial" w:cs="Arial"/>
          <w:color w:val="000000"/>
          <w:sz w:val="24"/>
          <w:szCs w:val="27"/>
        </w:rPr>
        <w:t xml:space="preserve"> 1860s. </w:t>
      </w:r>
      <w:r>
        <w:rPr>
          <w:rFonts w:ascii="Arial" w:hAnsi="Arial" w:cs="Arial"/>
          <w:color w:val="000000"/>
          <w:sz w:val="24"/>
          <w:szCs w:val="27"/>
        </w:rPr>
        <w:t xml:space="preserve">Suffice to add that the longevity of Stevens’ ‘Model Dockyard’ (it lasted well into the inter-war period) has made Stevens the name of choice for dealers, auction houses and collectors to describe any brass locomotive they come across. There is little </w:t>
      </w:r>
      <w:r w:rsidR="00E32A32">
        <w:rPr>
          <w:rFonts w:ascii="Arial" w:hAnsi="Arial" w:cs="Arial"/>
          <w:color w:val="000000"/>
          <w:sz w:val="24"/>
          <w:szCs w:val="27"/>
        </w:rPr>
        <w:t xml:space="preserve">actual </w:t>
      </w:r>
      <w:r>
        <w:rPr>
          <w:rFonts w:ascii="Arial" w:hAnsi="Arial" w:cs="Arial"/>
          <w:color w:val="000000"/>
          <w:sz w:val="24"/>
          <w:szCs w:val="27"/>
        </w:rPr>
        <w:t>evidence of Stevens’ activities prior to 1900, but after this time they made only ‘best quality’ brass locos</w:t>
      </w:r>
      <w:r w:rsidR="00F76515">
        <w:rPr>
          <w:rFonts w:ascii="Arial" w:hAnsi="Arial" w:cs="Arial"/>
          <w:color w:val="000000"/>
          <w:sz w:val="24"/>
          <w:szCs w:val="27"/>
        </w:rPr>
        <w:t xml:space="preserve"> that they</w:t>
      </w:r>
      <w:r>
        <w:rPr>
          <w:rFonts w:ascii="Arial" w:hAnsi="Arial" w:cs="Arial"/>
          <w:color w:val="000000"/>
          <w:sz w:val="24"/>
          <w:szCs w:val="27"/>
        </w:rPr>
        <w:t xml:space="preserve"> advertised as ‘our own make’. Others, bought in from elsewhere, </w:t>
      </w:r>
      <w:r w:rsidR="00F76515">
        <w:rPr>
          <w:rFonts w:ascii="Arial" w:hAnsi="Arial" w:cs="Arial"/>
          <w:color w:val="000000"/>
          <w:sz w:val="24"/>
          <w:szCs w:val="27"/>
        </w:rPr>
        <w:t>they</w:t>
      </w:r>
      <w:r>
        <w:rPr>
          <w:rFonts w:ascii="Arial" w:hAnsi="Arial" w:cs="Arial"/>
          <w:color w:val="000000"/>
          <w:sz w:val="24"/>
          <w:szCs w:val="27"/>
        </w:rPr>
        <w:t xml:space="preserve"> list either as ‘English make’, or,</w:t>
      </w:r>
      <w:r w:rsidR="008E4A70">
        <w:rPr>
          <w:rFonts w:ascii="Arial" w:hAnsi="Arial" w:cs="Arial"/>
          <w:color w:val="000000"/>
          <w:sz w:val="24"/>
          <w:szCs w:val="27"/>
        </w:rPr>
        <w:t xml:space="preserve"> </w:t>
      </w:r>
      <w:r>
        <w:rPr>
          <w:rFonts w:ascii="Arial" w:hAnsi="Arial" w:cs="Arial"/>
          <w:color w:val="000000"/>
          <w:sz w:val="24"/>
          <w:szCs w:val="27"/>
        </w:rPr>
        <w:t>if imported, have no mention of maker whatsoever. I have yet to see or even hear of one of their catalogues that predates 1900</w:t>
      </w:r>
      <w:r w:rsidR="008E4A70">
        <w:rPr>
          <w:rFonts w:ascii="Arial" w:hAnsi="Arial" w:cs="Arial"/>
          <w:color w:val="000000"/>
          <w:sz w:val="24"/>
          <w:szCs w:val="27"/>
        </w:rPr>
        <w:t>;</w:t>
      </w:r>
      <w:r>
        <w:rPr>
          <w:rFonts w:ascii="Arial" w:hAnsi="Arial" w:cs="Arial"/>
          <w:color w:val="000000"/>
          <w:sz w:val="24"/>
          <w:szCs w:val="27"/>
        </w:rPr>
        <w:t xml:space="preserve"> however</w:t>
      </w:r>
      <w:r w:rsidR="008E4A70">
        <w:rPr>
          <w:rFonts w:ascii="Arial" w:hAnsi="Arial" w:cs="Arial"/>
          <w:color w:val="000000"/>
          <w:sz w:val="24"/>
          <w:szCs w:val="27"/>
        </w:rPr>
        <w:t>,</w:t>
      </w:r>
      <w:r>
        <w:rPr>
          <w:rFonts w:ascii="Arial" w:hAnsi="Arial" w:cs="Arial"/>
          <w:color w:val="000000"/>
          <w:sz w:val="24"/>
          <w:szCs w:val="27"/>
        </w:rPr>
        <w:t xml:space="preserve"> a few clearly Stevens and seemingly early locos survive</w:t>
      </w:r>
      <w:r w:rsidR="00387A36">
        <w:rPr>
          <w:rFonts w:ascii="Arial" w:hAnsi="Arial" w:cs="Arial"/>
          <w:color w:val="000000"/>
          <w:sz w:val="24"/>
          <w:szCs w:val="27"/>
        </w:rPr>
        <w:t>. They are</w:t>
      </w:r>
      <w:r>
        <w:rPr>
          <w:rFonts w:ascii="Arial" w:hAnsi="Arial" w:cs="Arial"/>
          <w:color w:val="000000"/>
          <w:sz w:val="24"/>
          <w:szCs w:val="27"/>
        </w:rPr>
        <w:t xml:space="preserve"> not</w:t>
      </w:r>
      <w:r w:rsidR="00387A36">
        <w:rPr>
          <w:rFonts w:ascii="Arial" w:hAnsi="Arial" w:cs="Arial"/>
          <w:color w:val="000000"/>
          <w:sz w:val="24"/>
          <w:szCs w:val="27"/>
        </w:rPr>
        <w:t>iceably</w:t>
      </w:r>
      <w:r>
        <w:rPr>
          <w:rFonts w:ascii="Arial" w:hAnsi="Arial" w:cs="Arial"/>
          <w:color w:val="000000"/>
          <w:sz w:val="24"/>
          <w:szCs w:val="27"/>
        </w:rPr>
        <w:t xml:space="preserve"> high</w:t>
      </w:r>
      <w:r w:rsidR="008E4A70">
        <w:rPr>
          <w:rFonts w:ascii="Arial" w:hAnsi="Arial" w:cs="Arial"/>
          <w:color w:val="000000"/>
          <w:sz w:val="24"/>
          <w:szCs w:val="27"/>
        </w:rPr>
        <w:t>-</w:t>
      </w:r>
      <w:r>
        <w:rPr>
          <w:rFonts w:ascii="Arial" w:hAnsi="Arial" w:cs="Arial"/>
          <w:color w:val="000000"/>
          <w:sz w:val="24"/>
          <w:szCs w:val="27"/>
        </w:rPr>
        <w:t>quality products, including</w:t>
      </w:r>
      <w:r w:rsidR="00E95802" w:rsidRPr="00E95802">
        <w:rPr>
          <w:rFonts w:ascii="Arial" w:hAnsi="Arial" w:cs="Arial"/>
          <w:i/>
          <w:color w:val="000000"/>
          <w:sz w:val="24"/>
          <w:szCs w:val="27"/>
        </w:rPr>
        <w:t xml:space="preserve"> Prince</w:t>
      </w:r>
      <w:r w:rsidR="00E95802">
        <w:rPr>
          <w:rFonts w:ascii="Arial" w:hAnsi="Arial" w:cs="Arial"/>
          <w:color w:val="000000"/>
          <w:sz w:val="24"/>
          <w:szCs w:val="27"/>
        </w:rPr>
        <w:t xml:space="preserve"> </w:t>
      </w:r>
      <w:r>
        <w:rPr>
          <w:rFonts w:ascii="Arial" w:hAnsi="Arial" w:cs="Arial"/>
          <w:color w:val="000000"/>
          <w:sz w:val="24"/>
          <w:szCs w:val="27"/>
        </w:rPr>
        <w:t>(a three-axle loco)</w:t>
      </w:r>
      <w:r w:rsidR="00FA13C4">
        <w:rPr>
          <w:rFonts w:ascii="Arial" w:hAnsi="Arial" w:cs="Arial"/>
          <w:color w:val="000000"/>
          <w:sz w:val="24"/>
          <w:szCs w:val="27"/>
        </w:rPr>
        <w:t xml:space="preserve"> </w:t>
      </w:r>
      <w:r w:rsidR="00FA13C4">
        <w:rPr>
          <w:rFonts w:ascii="Arial" w:hAnsi="Arial" w:cs="Arial"/>
          <w:b/>
          <w:color w:val="000000"/>
          <w:sz w:val="24"/>
          <w:szCs w:val="27"/>
        </w:rPr>
        <w:t>Fig</w:t>
      </w:r>
      <w:r w:rsidR="00A91DCA">
        <w:rPr>
          <w:rFonts w:ascii="Arial" w:hAnsi="Arial" w:cs="Arial"/>
          <w:b/>
          <w:color w:val="000000"/>
          <w:sz w:val="24"/>
          <w:szCs w:val="27"/>
        </w:rPr>
        <w:t xml:space="preserve"> 16</w:t>
      </w:r>
      <w:r>
        <w:rPr>
          <w:rFonts w:ascii="Arial" w:hAnsi="Arial" w:cs="Arial"/>
          <w:color w:val="000000"/>
          <w:sz w:val="24"/>
          <w:szCs w:val="27"/>
        </w:rPr>
        <w:t xml:space="preserve"> and</w:t>
      </w:r>
      <w:r w:rsidR="00E95802" w:rsidRPr="00E95802">
        <w:rPr>
          <w:rFonts w:ascii="Arial" w:hAnsi="Arial" w:cs="Arial"/>
          <w:i/>
          <w:color w:val="000000"/>
          <w:sz w:val="24"/>
          <w:szCs w:val="27"/>
        </w:rPr>
        <w:t xml:space="preserve"> Pilot</w:t>
      </w:r>
      <w:r w:rsidR="00E95802">
        <w:rPr>
          <w:rFonts w:ascii="Arial" w:hAnsi="Arial" w:cs="Arial"/>
          <w:color w:val="000000"/>
          <w:sz w:val="24"/>
          <w:szCs w:val="27"/>
        </w:rPr>
        <w:t xml:space="preserve"> </w:t>
      </w:r>
      <w:r>
        <w:rPr>
          <w:rFonts w:ascii="Arial" w:hAnsi="Arial" w:cs="Arial"/>
          <w:color w:val="000000"/>
          <w:sz w:val="24"/>
          <w:szCs w:val="27"/>
        </w:rPr>
        <w:t>(a two</w:t>
      </w:r>
      <w:r w:rsidR="002C2D5A">
        <w:rPr>
          <w:rFonts w:ascii="Arial" w:hAnsi="Arial" w:cs="Arial"/>
          <w:color w:val="000000"/>
          <w:sz w:val="24"/>
          <w:szCs w:val="27"/>
        </w:rPr>
        <w:t>-</w:t>
      </w:r>
      <w:r>
        <w:rPr>
          <w:rFonts w:ascii="Arial" w:hAnsi="Arial" w:cs="Arial"/>
          <w:color w:val="000000"/>
          <w:sz w:val="24"/>
          <w:szCs w:val="27"/>
        </w:rPr>
        <w:t>axle loco)</w:t>
      </w:r>
      <w:r w:rsidR="00FA13C4">
        <w:rPr>
          <w:rFonts w:ascii="Arial" w:hAnsi="Arial" w:cs="Arial"/>
          <w:color w:val="000000"/>
          <w:sz w:val="24"/>
          <w:szCs w:val="27"/>
        </w:rPr>
        <w:t xml:space="preserve"> </w:t>
      </w:r>
      <w:r w:rsidR="00FA13C4">
        <w:rPr>
          <w:rFonts w:ascii="Arial" w:hAnsi="Arial" w:cs="Arial"/>
          <w:b/>
          <w:color w:val="000000"/>
          <w:sz w:val="24"/>
          <w:szCs w:val="27"/>
        </w:rPr>
        <w:t>Fig</w:t>
      </w:r>
      <w:r w:rsidR="00D57F0F">
        <w:rPr>
          <w:rFonts w:ascii="Arial" w:hAnsi="Arial" w:cs="Arial"/>
          <w:b/>
          <w:color w:val="000000"/>
          <w:sz w:val="24"/>
          <w:szCs w:val="27"/>
        </w:rPr>
        <w:t xml:space="preserve"> 17</w:t>
      </w:r>
      <w:r>
        <w:rPr>
          <w:rFonts w:ascii="Arial" w:hAnsi="Arial" w:cs="Arial"/>
          <w:color w:val="000000"/>
          <w:sz w:val="24"/>
          <w:szCs w:val="27"/>
        </w:rPr>
        <w:t xml:space="preserve">, both </w:t>
      </w:r>
      <w:r w:rsidR="008E4A70">
        <w:rPr>
          <w:rFonts w:ascii="Arial" w:hAnsi="Arial" w:cs="Arial"/>
          <w:color w:val="000000"/>
          <w:sz w:val="24"/>
          <w:szCs w:val="27"/>
        </w:rPr>
        <w:t xml:space="preserve">can be found </w:t>
      </w:r>
      <w:r>
        <w:rPr>
          <w:rFonts w:ascii="Arial" w:hAnsi="Arial" w:cs="Arial"/>
          <w:color w:val="000000"/>
          <w:sz w:val="24"/>
          <w:szCs w:val="27"/>
        </w:rPr>
        <w:t>engraved for Newton &amp; Co</w:t>
      </w:r>
      <w:r w:rsidR="00D72355">
        <w:rPr>
          <w:rStyle w:val="FootnoteReference"/>
          <w:rFonts w:ascii="Arial" w:hAnsi="Arial" w:cs="Arial"/>
          <w:color w:val="000000"/>
          <w:sz w:val="24"/>
          <w:szCs w:val="27"/>
        </w:rPr>
        <w:footnoteReference w:id="12"/>
      </w:r>
      <w:r w:rsidR="005F671E">
        <w:rPr>
          <w:rFonts w:ascii="Arial" w:hAnsi="Arial" w:cs="Arial"/>
          <w:color w:val="000000"/>
          <w:sz w:val="24"/>
          <w:szCs w:val="27"/>
        </w:rPr>
        <w:t>. I suspect that Stevens took on where Wilson left off.</w:t>
      </w:r>
    </w:p>
    <w:p w14:paraId="62724605" w14:textId="77777777" w:rsidR="001E0676" w:rsidRDefault="001E0676" w:rsidP="00833275">
      <w:pPr>
        <w:contextualSpacing/>
        <w:rPr>
          <w:rFonts w:ascii="Arial" w:hAnsi="Arial" w:cs="Arial"/>
          <w:color w:val="000000"/>
          <w:sz w:val="24"/>
          <w:szCs w:val="27"/>
        </w:rPr>
      </w:pPr>
    </w:p>
    <w:p w14:paraId="0D1EF80E" w14:textId="09ADBC3E" w:rsidR="001E0676" w:rsidRDefault="000F3BD0" w:rsidP="00833275">
      <w:pPr>
        <w:contextualSpacing/>
        <w:rPr>
          <w:rFonts w:ascii="Arial" w:hAnsi="Arial" w:cs="Arial"/>
          <w:color w:val="000000"/>
          <w:sz w:val="24"/>
          <w:szCs w:val="27"/>
        </w:rPr>
      </w:pPr>
      <w:r>
        <w:rPr>
          <w:rFonts w:ascii="Arial" w:hAnsi="Arial" w:cs="Arial"/>
          <w:noProof/>
          <w:color w:val="000000"/>
          <w:sz w:val="24"/>
          <w:szCs w:val="27"/>
        </w:rPr>
        <w:drawing>
          <wp:inline distT="0" distB="0" distL="0" distR="0" wp14:anchorId="638162CC" wp14:editId="457DE457">
            <wp:extent cx="5727700" cy="41656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27700" cy="4165600"/>
                    </a:xfrm>
                    <a:prstGeom prst="rect">
                      <a:avLst/>
                    </a:prstGeom>
                    <a:noFill/>
                    <a:ln>
                      <a:noFill/>
                    </a:ln>
                  </pic:spPr>
                </pic:pic>
              </a:graphicData>
            </a:graphic>
          </wp:inline>
        </w:drawing>
      </w:r>
      <w:r w:rsidR="005F671E">
        <w:rPr>
          <w:rFonts w:ascii="Arial" w:hAnsi="Arial" w:cs="Arial"/>
          <w:color w:val="000000"/>
          <w:sz w:val="24"/>
          <w:szCs w:val="27"/>
        </w:rPr>
        <w:t xml:space="preserve"> </w:t>
      </w:r>
    </w:p>
    <w:p w14:paraId="340159CC" w14:textId="0E8DAADF" w:rsidR="001E0676" w:rsidRDefault="00D57F0F" w:rsidP="00833275">
      <w:pPr>
        <w:contextualSpacing/>
        <w:rPr>
          <w:rFonts w:ascii="Arial" w:hAnsi="Arial" w:cs="Arial"/>
          <w:b/>
          <w:color w:val="C00000"/>
          <w:sz w:val="20"/>
          <w:szCs w:val="27"/>
        </w:rPr>
      </w:pPr>
      <w:r>
        <w:rPr>
          <w:rFonts w:ascii="Arial" w:hAnsi="Arial" w:cs="Arial"/>
          <w:b/>
          <w:color w:val="C00000"/>
          <w:sz w:val="20"/>
          <w:szCs w:val="27"/>
        </w:rPr>
        <w:t xml:space="preserve">Fig 16: </w:t>
      </w:r>
      <w:r w:rsidR="001E0676" w:rsidRPr="002A1A2D">
        <w:rPr>
          <w:rFonts w:ascii="Arial" w:hAnsi="Arial" w:cs="Arial"/>
          <w:b/>
          <w:i/>
          <w:color w:val="C00000"/>
          <w:sz w:val="20"/>
          <w:szCs w:val="27"/>
        </w:rPr>
        <w:t>Prince</w:t>
      </w:r>
      <w:r w:rsidR="001E0676">
        <w:rPr>
          <w:rFonts w:ascii="Arial" w:hAnsi="Arial" w:cs="Arial"/>
          <w:b/>
          <w:color w:val="C00000"/>
          <w:sz w:val="20"/>
          <w:szCs w:val="27"/>
        </w:rPr>
        <w:t xml:space="preserve"> is</w:t>
      </w:r>
      <w:r w:rsidR="00F602A0">
        <w:rPr>
          <w:rFonts w:ascii="Arial" w:hAnsi="Arial" w:cs="Arial"/>
          <w:b/>
          <w:color w:val="C00000"/>
          <w:sz w:val="20"/>
          <w:szCs w:val="27"/>
        </w:rPr>
        <w:t xml:space="preserve"> </w:t>
      </w:r>
      <w:r w:rsidR="001E0676">
        <w:rPr>
          <w:rFonts w:ascii="Arial" w:hAnsi="Arial" w:cs="Arial"/>
          <w:b/>
          <w:color w:val="C00000"/>
          <w:sz w:val="20"/>
          <w:szCs w:val="27"/>
        </w:rPr>
        <w:t>notable in having what would become the defini</w:t>
      </w:r>
      <w:r w:rsidR="00F602A0">
        <w:rPr>
          <w:rFonts w:ascii="Arial" w:hAnsi="Arial" w:cs="Arial"/>
          <w:b/>
          <w:color w:val="C00000"/>
          <w:sz w:val="20"/>
          <w:szCs w:val="27"/>
        </w:rPr>
        <w:t>n</w:t>
      </w:r>
      <w:r w:rsidR="001E0676">
        <w:rPr>
          <w:rFonts w:ascii="Arial" w:hAnsi="Arial" w:cs="Arial"/>
          <w:b/>
          <w:color w:val="C00000"/>
          <w:sz w:val="20"/>
          <w:szCs w:val="27"/>
        </w:rPr>
        <w:t>g feature of</w:t>
      </w:r>
      <w:r w:rsidR="00D5793D">
        <w:rPr>
          <w:rFonts w:ascii="Arial" w:hAnsi="Arial" w:cs="Arial"/>
          <w:b/>
          <w:color w:val="C00000"/>
          <w:sz w:val="20"/>
          <w:szCs w:val="27"/>
        </w:rPr>
        <w:t xml:space="preserve"> best quality</w:t>
      </w:r>
      <w:r w:rsidR="001E0676">
        <w:rPr>
          <w:rFonts w:ascii="Arial" w:hAnsi="Arial" w:cs="Arial"/>
          <w:b/>
          <w:color w:val="C00000"/>
          <w:sz w:val="20"/>
          <w:szCs w:val="27"/>
        </w:rPr>
        <w:t xml:space="preserve"> </w:t>
      </w:r>
      <w:r w:rsidR="00F602A0">
        <w:rPr>
          <w:rFonts w:ascii="Arial" w:hAnsi="Arial" w:cs="Arial"/>
          <w:b/>
          <w:color w:val="C00000"/>
          <w:sz w:val="20"/>
          <w:szCs w:val="27"/>
        </w:rPr>
        <w:t>Stevens</w:t>
      </w:r>
      <w:r w:rsidR="00373A5A">
        <w:rPr>
          <w:rFonts w:ascii="Arial" w:hAnsi="Arial" w:cs="Arial"/>
          <w:b/>
          <w:color w:val="C00000"/>
          <w:sz w:val="20"/>
          <w:szCs w:val="27"/>
        </w:rPr>
        <w:t>’</w:t>
      </w:r>
      <w:r w:rsidR="00F602A0">
        <w:rPr>
          <w:rFonts w:ascii="Arial" w:hAnsi="Arial" w:cs="Arial"/>
          <w:b/>
          <w:color w:val="C00000"/>
          <w:sz w:val="20"/>
          <w:szCs w:val="27"/>
        </w:rPr>
        <w:t xml:space="preserve"> locos, heavily raised boiler bands.</w:t>
      </w:r>
      <w:r w:rsidR="00C27232">
        <w:rPr>
          <w:rFonts w:ascii="Arial" w:hAnsi="Arial" w:cs="Arial"/>
          <w:b/>
          <w:color w:val="C00000"/>
          <w:sz w:val="20"/>
          <w:szCs w:val="27"/>
        </w:rPr>
        <w:t xml:space="preserve"> The pointed-end nameplate </w:t>
      </w:r>
      <w:r w:rsidR="00AA7D90">
        <w:rPr>
          <w:rFonts w:ascii="Arial" w:hAnsi="Arial" w:cs="Arial"/>
          <w:b/>
          <w:color w:val="C00000"/>
          <w:sz w:val="20"/>
          <w:szCs w:val="27"/>
        </w:rPr>
        <w:t>i</w:t>
      </w:r>
      <w:r w:rsidR="00C27232">
        <w:rPr>
          <w:rFonts w:ascii="Arial" w:hAnsi="Arial" w:cs="Arial"/>
          <w:b/>
          <w:color w:val="C00000"/>
          <w:sz w:val="20"/>
          <w:szCs w:val="27"/>
        </w:rPr>
        <w:t>s a</w:t>
      </w:r>
      <w:r w:rsidR="00AA7D90">
        <w:rPr>
          <w:rFonts w:ascii="Arial" w:hAnsi="Arial" w:cs="Arial"/>
          <w:b/>
          <w:color w:val="C00000"/>
          <w:sz w:val="20"/>
          <w:szCs w:val="27"/>
        </w:rPr>
        <w:t>lso a</w:t>
      </w:r>
      <w:r w:rsidR="00C27232">
        <w:rPr>
          <w:rFonts w:ascii="Arial" w:hAnsi="Arial" w:cs="Arial"/>
          <w:b/>
          <w:color w:val="C00000"/>
          <w:sz w:val="20"/>
          <w:szCs w:val="27"/>
        </w:rPr>
        <w:t xml:space="preserve"> </w:t>
      </w:r>
      <w:r w:rsidR="00AA7D90">
        <w:rPr>
          <w:rFonts w:ascii="Arial" w:hAnsi="Arial" w:cs="Arial"/>
          <w:b/>
          <w:color w:val="C00000"/>
          <w:sz w:val="20"/>
          <w:szCs w:val="27"/>
        </w:rPr>
        <w:t>f</w:t>
      </w:r>
      <w:r w:rsidR="00C27232">
        <w:rPr>
          <w:rFonts w:ascii="Arial" w:hAnsi="Arial" w:cs="Arial"/>
          <w:b/>
          <w:color w:val="C00000"/>
          <w:sz w:val="20"/>
          <w:szCs w:val="27"/>
        </w:rPr>
        <w:t xml:space="preserve">eature of Stevens’ products. </w:t>
      </w:r>
      <w:r w:rsidR="00F602A0">
        <w:rPr>
          <w:rFonts w:ascii="Arial" w:hAnsi="Arial" w:cs="Arial"/>
          <w:b/>
          <w:color w:val="C00000"/>
          <w:sz w:val="20"/>
          <w:szCs w:val="27"/>
        </w:rPr>
        <w:t xml:space="preserve"> </w:t>
      </w:r>
      <w:r w:rsidR="009A7842">
        <w:rPr>
          <w:rFonts w:ascii="Arial" w:hAnsi="Arial" w:cs="Arial"/>
          <w:b/>
          <w:color w:val="C00000"/>
          <w:sz w:val="20"/>
          <w:szCs w:val="27"/>
        </w:rPr>
        <w:t>The loco’s whistle is missing</w:t>
      </w:r>
      <w:r w:rsidR="00F602A0">
        <w:rPr>
          <w:rFonts w:ascii="Arial" w:hAnsi="Arial" w:cs="Arial"/>
          <w:b/>
          <w:color w:val="C00000"/>
          <w:sz w:val="20"/>
          <w:szCs w:val="27"/>
        </w:rPr>
        <w:t>.</w:t>
      </w:r>
    </w:p>
    <w:p w14:paraId="7214A006" w14:textId="77777777" w:rsidR="00470393" w:rsidRPr="001E0676" w:rsidRDefault="00470393" w:rsidP="00833275">
      <w:pPr>
        <w:contextualSpacing/>
        <w:rPr>
          <w:rFonts w:ascii="Arial" w:hAnsi="Arial" w:cs="Arial"/>
          <w:b/>
          <w:color w:val="C00000"/>
          <w:sz w:val="20"/>
          <w:szCs w:val="27"/>
        </w:rPr>
      </w:pPr>
    </w:p>
    <w:p w14:paraId="27C22EC2" w14:textId="2C994E82" w:rsidR="001E0676" w:rsidRDefault="00FC40AC" w:rsidP="00833275">
      <w:pPr>
        <w:contextualSpacing/>
        <w:rPr>
          <w:rFonts w:ascii="Arial" w:hAnsi="Arial" w:cs="Arial"/>
          <w:color w:val="000000"/>
          <w:sz w:val="24"/>
          <w:szCs w:val="27"/>
        </w:rPr>
      </w:pPr>
      <w:r>
        <w:rPr>
          <w:rFonts w:ascii="Arial" w:hAnsi="Arial" w:cs="Arial"/>
          <w:noProof/>
          <w:color w:val="000000"/>
          <w:sz w:val="24"/>
          <w:szCs w:val="27"/>
        </w:rPr>
        <w:lastRenderedPageBreak/>
        <w:drawing>
          <wp:inline distT="0" distB="0" distL="0" distR="0" wp14:anchorId="5E2AD659" wp14:editId="13162C98">
            <wp:extent cx="5166563" cy="47942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68802" cy="4796328"/>
                    </a:xfrm>
                    <a:prstGeom prst="rect">
                      <a:avLst/>
                    </a:prstGeom>
                    <a:noFill/>
                    <a:ln>
                      <a:noFill/>
                    </a:ln>
                  </pic:spPr>
                </pic:pic>
              </a:graphicData>
            </a:graphic>
          </wp:inline>
        </w:drawing>
      </w:r>
    </w:p>
    <w:p w14:paraId="0D6C98F0" w14:textId="16F332FE" w:rsidR="001E0676" w:rsidRDefault="00D57F0F" w:rsidP="00833275">
      <w:pPr>
        <w:contextualSpacing/>
        <w:rPr>
          <w:rFonts w:ascii="Arial" w:hAnsi="Arial" w:cs="Arial"/>
          <w:b/>
          <w:color w:val="C00000"/>
          <w:sz w:val="20"/>
          <w:szCs w:val="20"/>
        </w:rPr>
      </w:pPr>
      <w:r>
        <w:rPr>
          <w:rFonts w:ascii="Arial" w:hAnsi="Arial" w:cs="Arial"/>
          <w:b/>
          <w:color w:val="C00000"/>
          <w:sz w:val="20"/>
          <w:szCs w:val="20"/>
        </w:rPr>
        <w:t>Fig 17.</w:t>
      </w:r>
    </w:p>
    <w:p w14:paraId="74DB23E3" w14:textId="77777777" w:rsidR="00D57F0F" w:rsidRPr="00D57F0F" w:rsidRDefault="00D57F0F" w:rsidP="00833275">
      <w:pPr>
        <w:contextualSpacing/>
        <w:rPr>
          <w:rFonts w:ascii="Arial" w:hAnsi="Arial" w:cs="Arial"/>
          <w:b/>
          <w:color w:val="C00000"/>
          <w:sz w:val="20"/>
          <w:szCs w:val="20"/>
        </w:rPr>
      </w:pPr>
    </w:p>
    <w:p w14:paraId="30E783F4" w14:textId="021BC88F" w:rsidR="001E0676" w:rsidRDefault="001E0676" w:rsidP="00833275">
      <w:pPr>
        <w:contextualSpacing/>
        <w:rPr>
          <w:rFonts w:ascii="Arial" w:hAnsi="Arial" w:cs="Arial"/>
          <w:color w:val="000000"/>
          <w:sz w:val="24"/>
          <w:szCs w:val="27"/>
        </w:rPr>
      </w:pPr>
      <w:r>
        <w:rPr>
          <w:rFonts w:ascii="Arial" w:hAnsi="Arial" w:cs="Arial"/>
          <w:color w:val="000000"/>
          <w:sz w:val="24"/>
          <w:szCs w:val="27"/>
        </w:rPr>
        <w:t>The evidence for this can be seen in two locos. The first, the two-axle loco sold through Weiss</w:t>
      </w:r>
      <w:r w:rsidR="00D57F0F">
        <w:rPr>
          <w:rFonts w:ascii="Arial" w:hAnsi="Arial" w:cs="Arial"/>
          <w:color w:val="000000"/>
          <w:sz w:val="24"/>
          <w:szCs w:val="27"/>
        </w:rPr>
        <w:t xml:space="preserve"> we have looked at in Fig 7</w:t>
      </w:r>
      <w:r>
        <w:rPr>
          <w:rFonts w:ascii="Arial" w:hAnsi="Arial" w:cs="Arial"/>
          <w:color w:val="000000"/>
          <w:sz w:val="24"/>
          <w:szCs w:val="27"/>
        </w:rPr>
        <w:t>; the second, a very similar loco sold recently</w:t>
      </w:r>
      <w:r w:rsidR="00291230">
        <w:rPr>
          <w:rFonts w:ascii="Arial" w:hAnsi="Arial" w:cs="Arial"/>
          <w:color w:val="000000"/>
          <w:sz w:val="24"/>
          <w:szCs w:val="27"/>
        </w:rPr>
        <w:t xml:space="preserve"> </w:t>
      </w:r>
      <w:r>
        <w:rPr>
          <w:rFonts w:ascii="Arial" w:hAnsi="Arial" w:cs="Arial"/>
          <w:color w:val="000000"/>
          <w:sz w:val="24"/>
          <w:szCs w:val="27"/>
        </w:rPr>
        <w:t>through S</w:t>
      </w:r>
      <w:r w:rsidR="00D57F0F">
        <w:rPr>
          <w:rFonts w:ascii="Arial" w:hAnsi="Arial" w:cs="Arial"/>
          <w:color w:val="000000"/>
          <w:sz w:val="24"/>
          <w:szCs w:val="27"/>
        </w:rPr>
        <w:t xml:space="preserve">pecial </w:t>
      </w:r>
      <w:r>
        <w:rPr>
          <w:rFonts w:ascii="Arial" w:hAnsi="Arial" w:cs="Arial"/>
          <w:color w:val="000000"/>
          <w:sz w:val="24"/>
          <w:szCs w:val="27"/>
        </w:rPr>
        <w:t>A</w:t>
      </w:r>
      <w:r w:rsidR="00D57F0F">
        <w:rPr>
          <w:rFonts w:ascii="Arial" w:hAnsi="Arial" w:cs="Arial"/>
          <w:color w:val="000000"/>
          <w:sz w:val="24"/>
          <w:szCs w:val="27"/>
        </w:rPr>
        <w:t xml:space="preserve">uction </w:t>
      </w:r>
      <w:r>
        <w:rPr>
          <w:rFonts w:ascii="Arial" w:hAnsi="Arial" w:cs="Arial"/>
          <w:color w:val="000000"/>
          <w:sz w:val="24"/>
          <w:szCs w:val="27"/>
        </w:rPr>
        <w:t>S</w:t>
      </w:r>
      <w:r w:rsidR="00D57F0F">
        <w:rPr>
          <w:rFonts w:ascii="Arial" w:hAnsi="Arial" w:cs="Arial"/>
          <w:color w:val="000000"/>
          <w:sz w:val="24"/>
          <w:szCs w:val="27"/>
        </w:rPr>
        <w:t xml:space="preserve">ervices (SAS) </w:t>
      </w:r>
      <w:r w:rsidR="00D57F0F">
        <w:rPr>
          <w:rFonts w:ascii="Arial" w:hAnsi="Arial" w:cs="Arial"/>
          <w:b/>
          <w:color w:val="000000"/>
          <w:sz w:val="24"/>
          <w:szCs w:val="27"/>
        </w:rPr>
        <w:t>Figs 18a-c</w:t>
      </w:r>
      <w:r>
        <w:rPr>
          <w:rFonts w:ascii="Arial" w:hAnsi="Arial" w:cs="Arial"/>
          <w:color w:val="000000"/>
          <w:sz w:val="24"/>
          <w:szCs w:val="27"/>
        </w:rPr>
        <w:t xml:space="preserve">. As we have seen, the Weiss loco has a lot of Wilson to it in its boiler fittings and curvaceous side plates. The SAS loco, though identical in overall structure, has straight ended side plates and boiler fittings identical to </w:t>
      </w:r>
      <w:r w:rsidRPr="00AB70EE">
        <w:rPr>
          <w:rFonts w:ascii="Arial" w:hAnsi="Arial" w:cs="Arial"/>
          <w:i/>
          <w:color w:val="000000"/>
          <w:sz w:val="24"/>
          <w:szCs w:val="27"/>
        </w:rPr>
        <w:t>Pilot</w:t>
      </w:r>
      <w:r>
        <w:rPr>
          <w:rFonts w:ascii="Arial" w:hAnsi="Arial" w:cs="Arial"/>
          <w:color w:val="000000"/>
          <w:sz w:val="24"/>
          <w:szCs w:val="27"/>
        </w:rPr>
        <w:t>. In fact, it is more or less the same loco as</w:t>
      </w:r>
      <w:r w:rsidRPr="002A1A2D">
        <w:rPr>
          <w:rFonts w:ascii="Arial" w:hAnsi="Arial" w:cs="Arial"/>
          <w:i/>
          <w:color w:val="000000"/>
          <w:sz w:val="24"/>
          <w:szCs w:val="27"/>
        </w:rPr>
        <w:t xml:space="preserve"> Pilot</w:t>
      </w:r>
      <w:r>
        <w:rPr>
          <w:rFonts w:ascii="Arial" w:hAnsi="Arial" w:cs="Arial"/>
          <w:color w:val="000000"/>
          <w:sz w:val="24"/>
          <w:szCs w:val="27"/>
        </w:rPr>
        <w:t>, but with inside cylinders and short side rails</w:t>
      </w:r>
      <w:r w:rsidR="00F602A0">
        <w:rPr>
          <w:rFonts w:ascii="Arial" w:hAnsi="Arial" w:cs="Arial"/>
          <w:color w:val="000000"/>
          <w:sz w:val="24"/>
          <w:szCs w:val="27"/>
        </w:rPr>
        <w:t xml:space="preserve"> (which are missing)</w:t>
      </w:r>
      <w:r>
        <w:rPr>
          <w:rFonts w:ascii="Arial" w:hAnsi="Arial" w:cs="Arial"/>
          <w:color w:val="000000"/>
          <w:sz w:val="24"/>
          <w:szCs w:val="27"/>
        </w:rPr>
        <w:t>. It is as close as we are likely to get to supporting the idea that Stevens’ entry into making brass locomotives was not coincidental with Wilson’s departure, but instead was a straight-forward business transition.</w:t>
      </w:r>
    </w:p>
    <w:p w14:paraId="25B3ACB0" w14:textId="77777777" w:rsidR="00373A5A" w:rsidRDefault="00373A5A" w:rsidP="00833275">
      <w:pPr>
        <w:contextualSpacing/>
        <w:rPr>
          <w:rFonts w:ascii="Arial" w:hAnsi="Arial" w:cs="Arial"/>
          <w:color w:val="000000"/>
          <w:sz w:val="24"/>
          <w:szCs w:val="27"/>
        </w:rPr>
      </w:pPr>
    </w:p>
    <w:p w14:paraId="7206E985" w14:textId="77777777" w:rsidR="001E0676" w:rsidRDefault="001E0676" w:rsidP="00833275">
      <w:pPr>
        <w:contextualSpacing/>
        <w:rPr>
          <w:rFonts w:ascii="Arial" w:hAnsi="Arial" w:cs="Arial"/>
          <w:color w:val="000000"/>
          <w:sz w:val="24"/>
          <w:szCs w:val="27"/>
        </w:rPr>
      </w:pPr>
      <w:r>
        <w:rPr>
          <w:rFonts w:ascii="Arial" w:hAnsi="Arial" w:cs="Arial"/>
          <w:noProof/>
          <w:color w:val="000000"/>
          <w:sz w:val="24"/>
          <w:szCs w:val="27"/>
        </w:rPr>
        <w:lastRenderedPageBreak/>
        <w:drawing>
          <wp:inline distT="0" distB="0" distL="0" distR="0" wp14:anchorId="15A7ECD9" wp14:editId="16C49411">
            <wp:extent cx="5378189" cy="4787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37669" cy="4929876"/>
                    </a:xfrm>
                    <a:prstGeom prst="rect">
                      <a:avLst/>
                    </a:prstGeom>
                    <a:noFill/>
                    <a:ln>
                      <a:noFill/>
                    </a:ln>
                  </pic:spPr>
                </pic:pic>
              </a:graphicData>
            </a:graphic>
          </wp:inline>
        </w:drawing>
      </w:r>
    </w:p>
    <w:p w14:paraId="176FC4C0" w14:textId="12166ACF" w:rsidR="001E0676" w:rsidRPr="00470393" w:rsidRDefault="00D57F0F" w:rsidP="00833275">
      <w:pPr>
        <w:contextualSpacing/>
        <w:rPr>
          <w:rFonts w:ascii="Arial" w:hAnsi="Arial" w:cs="Arial"/>
          <w:b/>
          <w:color w:val="C00000"/>
          <w:sz w:val="20"/>
          <w:szCs w:val="27"/>
        </w:rPr>
      </w:pPr>
      <w:r>
        <w:rPr>
          <w:rFonts w:ascii="Arial" w:hAnsi="Arial" w:cs="Arial"/>
          <w:b/>
          <w:color w:val="C00000"/>
          <w:sz w:val="20"/>
          <w:szCs w:val="27"/>
        </w:rPr>
        <w:t>Fig 18a:</w:t>
      </w:r>
      <w:r w:rsidRPr="00D57F0F">
        <w:rPr>
          <w:rFonts w:ascii="Arial" w:hAnsi="Arial" w:cs="Arial"/>
          <w:b/>
          <w:color w:val="C00000"/>
          <w:sz w:val="20"/>
          <w:szCs w:val="20"/>
        </w:rPr>
        <w:t xml:space="preserve"> </w:t>
      </w:r>
      <w:r>
        <w:rPr>
          <w:rFonts w:ascii="Arial" w:hAnsi="Arial" w:cs="Arial"/>
          <w:b/>
          <w:color w:val="C00000"/>
          <w:sz w:val="20"/>
          <w:szCs w:val="20"/>
        </w:rPr>
        <w:t>Special Auction Services, 12 Dec 2023, Lot 852.</w:t>
      </w:r>
      <w:r>
        <w:rPr>
          <w:rFonts w:ascii="Arial" w:hAnsi="Arial" w:cs="Arial"/>
          <w:b/>
          <w:color w:val="C00000"/>
          <w:sz w:val="20"/>
          <w:szCs w:val="27"/>
        </w:rPr>
        <w:t xml:space="preserve"> </w:t>
      </w:r>
      <w:r w:rsidR="00F602A0">
        <w:rPr>
          <w:rFonts w:ascii="Arial" w:hAnsi="Arial" w:cs="Arial"/>
          <w:b/>
          <w:color w:val="C00000"/>
          <w:sz w:val="20"/>
          <w:szCs w:val="27"/>
        </w:rPr>
        <w:t>Notice the screw holes for a name plate, typical of Stevens.</w:t>
      </w:r>
      <w:r w:rsidR="00470393">
        <w:rPr>
          <w:rFonts w:ascii="Arial" w:hAnsi="Arial" w:cs="Arial"/>
          <w:b/>
          <w:color w:val="C00000"/>
          <w:sz w:val="20"/>
          <w:szCs w:val="27"/>
        </w:rPr>
        <w:t xml:space="preserve"> Note</w:t>
      </w:r>
      <w:r w:rsidR="00083DC2">
        <w:rPr>
          <w:rFonts w:ascii="Arial" w:hAnsi="Arial" w:cs="Arial"/>
          <w:b/>
          <w:color w:val="C00000"/>
          <w:sz w:val="20"/>
          <w:szCs w:val="27"/>
        </w:rPr>
        <w:t xml:space="preserve"> also</w:t>
      </w:r>
      <w:r w:rsidR="00470393">
        <w:rPr>
          <w:rFonts w:ascii="Arial" w:hAnsi="Arial" w:cs="Arial"/>
          <w:b/>
          <w:color w:val="C00000"/>
          <w:sz w:val="20"/>
          <w:szCs w:val="27"/>
        </w:rPr>
        <w:t xml:space="preserve"> the similarity of fittings and frames to </w:t>
      </w:r>
      <w:r w:rsidR="00470393">
        <w:rPr>
          <w:rFonts w:ascii="Arial" w:hAnsi="Arial" w:cs="Arial"/>
          <w:b/>
          <w:i/>
          <w:color w:val="C00000"/>
          <w:sz w:val="20"/>
          <w:szCs w:val="27"/>
        </w:rPr>
        <w:t xml:space="preserve">Pilot. </w:t>
      </w:r>
      <w:r w:rsidR="00470393">
        <w:rPr>
          <w:rFonts w:ascii="Arial" w:hAnsi="Arial" w:cs="Arial"/>
          <w:b/>
          <w:color w:val="C00000"/>
          <w:sz w:val="20"/>
          <w:szCs w:val="27"/>
        </w:rPr>
        <w:t xml:space="preserve">The lack of weatherboard and </w:t>
      </w:r>
      <w:r w:rsidR="0019217A">
        <w:rPr>
          <w:rFonts w:ascii="Arial" w:hAnsi="Arial" w:cs="Arial"/>
          <w:b/>
          <w:color w:val="C00000"/>
          <w:sz w:val="20"/>
          <w:szCs w:val="27"/>
        </w:rPr>
        <w:t>the overall bright brass finish</w:t>
      </w:r>
      <w:r w:rsidR="00470393">
        <w:rPr>
          <w:rFonts w:ascii="Arial" w:hAnsi="Arial" w:cs="Arial"/>
          <w:b/>
          <w:color w:val="C00000"/>
          <w:sz w:val="20"/>
          <w:szCs w:val="27"/>
        </w:rPr>
        <w:t xml:space="preserve"> suggest this is an earlier loco than </w:t>
      </w:r>
      <w:r w:rsidR="00470393">
        <w:rPr>
          <w:rFonts w:ascii="Arial" w:hAnsi="Arial" w:cs="Arial"/>
          <w:b/>
          <w:i/>
          <w:color w:val="C00000"/>
          <w:sz w:val="20"/>
          <w:szCs w:val="27"/>
        </w:rPr>
        <w:t>Pilot</w:t>
      </w:r>
      <w:r w:rsidR="00470393">
        <w:rPr>
          <w:rFonts w:ascii="Arial" w:hAnsi="Arial" w:cs="Arial"/>
          <w:b/>
          <w:color w:val="C00000"/>
          <w:sz w:val="20"/>
          <w:szCs w:val="27"/>
        </w:rPr>
        <w:t>.</w:t>
      </w:r>
      <w:r>
        <w:rPr>
          <w:rFonts w:ascii="Arial" w:hAnsi="Arial" w:cs="Arial"/>
          <w:b/>
          <w:color w:val="C00000"/>
          <w:sz w:val="20"/>
          <w:szCs w:val="27"/>
        </w:rPr>
        <w:t xml:space="preserve"> (SAS)</w:t>
      </w:r>
    </w:p>
    <w:p w14:paraId="4A4EBC30" w14:textId="77777777" w:rsidR="001E0676" w:rsidRDefault="001E0676" w:rsidP="00833275">
      <w:pPr>
        <w:contextualSpacing/>
        <w:rPr>
          <w:rFonts w:ascii="Arial" w:hAnsi="Arial" w:cs="Arial"/>
          <w:color w:val="000000"/>
          <w:sz w:val="24"/>
          <w:szCs w:val="27"/>
        </w:rPr>
      </w:pPr>
    </w:p>
    <w:p w14:paraId="2435ED63" w14:textId="45EE6235" w:rsidR="001E0676" w:rsidRDefault="001E0676" w:rsidP="00833275">
      <w:pPr>
        <w:contextualSpacing/>
        <w:rPr>
          <w:rFonts w:ascii="Arial" w:hAnsi="Arial" w:cs="Arial"/>
          <w:color w:val="000000"/>
          <w:sz w:val="24"/>
          <w:szCs w:val="27"/>
        </w:rPr>
      </w:pPr>
      <w:r>
        <w:rPr>
          <w:rFonts w:ascii="Arial" w:hAnsi="Arial" w:cs="Arial"/>
          <w:noProof/>
          <w:color w:val="000000"/>
          <w:sz w:val="24"/>
          <w:szCs w:val="27"/>
        </w:rPr>
        <w:drawing>
          <wp:inline distT="0" distB="0" distL="0" distR="0" wp14:anchorId="05D5B0E0" wp14:editId="532CEE28">
            <wp:extent cx="1822186" cy="1993900"/>
            <wp:effectExtent l="0" t="0" r="698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50843" cy="2025257"/>
                    </a:xfrm>
                    <a:prstGeom prst="rect">
                      <a:avLst/>
                    </a:prstGeom>
                    <a:noFill/>
                    <a:ln>
                      <a:noFill/>
                    </a:ln>
                  </pic:spPr>
                </pic:pic>
              </a:graphicData>
            </a:graphic>
          </wp:inline>
        </w:drawing>
      </w:r>
      <w:r w:rsidR="002A1A2D">
        <w:rPr>
          <w:rFonts w:ascii="Arial" w:hAnsi="Arial" w:cs="Arial"/>
          <w:noProof/>
          <w:color w:val="000000"/>
          <w:sz w:val="24"/>
          <w:szCs w:val="27"/>
        </w:rPr>
        <w:drawing>
          <wp:inline distT="0" distB="0" distL="0" distR="0" wp14:anchorId="448B7A2D" wp14:editId="44E6DA80">
            <wp:extent cx="2167582" cy="1987550"/>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12531" cy="2028765"/>
                    </a:xfrm>
                    <a:prstGeom prst="rect">
                      <a:avLst/>
                    </a:prstGeom>
                    <a:noFill/>
                    <a:ln>
                      <a:noFill/>
                    </a:ln>
                  </pic:spPr>
                </pic:pic>
              </a:graphicData>
            </a:graphic>
          </wp:inline>
        </w:drawing>
      </w:r>
    </w:p>
    <w:p w14:paraId="1CA360B4" w14:textId="41936E26" w:rsidR="001E0676" w:rsidRPr="00F602A0" w:rsidRDefault="00D57F0F" w:rsidP="00833275">
      <w:pPr>
        <w:contextualSpacing/>
        <w:rPr>
          <w:rFonts w:ascii="Arial" w:hAnsi="Arial" w:cs="Arial"/>
          <w:b/>
          <w:color w:val="C00000"/>
          <w:sz w:val="20"/>
          <w:szCs w:val="27"/>
        </w:rPr>
      </w:pPr>
      <w:r>
        <w:rPr>
          <w:rFonts w:ascii="Arial" w:hAnsi="Arial" w:cs="Arial"/>
          <w:b/>
          <w:color w:val="C00000"/>
          <w:sz w:val="20"/>
          <w:szCs w:val="27"/>
        </w:rPr>
        <w:t xml:space="preserve">Fig 18b: </w:t>
      </w:r>
      <w:r w:rsidR="00F602A0" w:rsidRPr="00F602A0">
        <w:rPr>
          <w:rFonts w:ascii="Arial" w:hAnsi="Arial" w:cs="Arial"/>
          <w:b/>
          <w:color w:val="C00000"/>
          <w:sz w:val="20"/>
          <w:szCs w:val="27"/>
        </w:rPr>
        <w:t xml:space="preserve">As with the Weiss </w:t>
      </w:r>
      <w:r w:rsidR="00F602A0">
        <w:rPr>
          <w:rFonts w:ascii="Arial" w:hAnsi="Arial" w:cs="Arial"/>
          <w:b/>
          <w:color w:val="C00000"/>
          <w:sz w:val="20"/>
          <w:szCs w:val="27"/>
        </w:rPr>
        <w:t>loco</w:t>
      </w:r>
      <w:r w:rsidR="00470393">
        <w:rPr>
          <w:rFonts w:ascii="Arial" w:hAnsi="Arial" w:cs="Arial"/>
          <w:b/>
          <w:color w:val="C00000"/>
          <w:sz w:val="20"/>
          <w:szCs w:val="27"/>
        </w:rPr>
        <w:t xml:space="preserve"> (right)</w:t>
      </w:r>
      <w:r w:rsidR="00F602A0">
        <w:rPr>
          <w:rFonts w:ascii="Arial" w:hAnsi="Arial" w:cs="Arial"/>
          <w:b/>
          <w:color w:val="C00000"/>
          <w:sz w:val="20"/>
          <w:szCs w:val="27"/>
        </w:rPr>
        <w:t xml:space="preserve"> the</w:t>
      </w:r>
      <w:r>
        <w:rPr>
          <w:rFonts w:ascii="Arial" w:hAnsi="Arial" w:cs="Arial"/>
          <w:b/>
          <w:color w:val="C00000"/>
          <w:sz w:val="20"/>
          <w:szCs w:val="27"/>
        </w:rPr>
        <w:t xml:space="preserve"> SAS loco’s</w:t>
      </w:r>
      <w:r w:rsidR="00F602A0">
        <w:rPr>
          <w:rFonts w:ascii="Arial" w:hAnsi="Arial" w:cs="Arial"/>
          <w:b/>
          <w:color w:val="C00000"/>
          <w:sz w:val="20"/>
          <w:szCs w:val="27"/>
        </w:rPr>
        <w:t xml:space="preserve"> footplate is cross cut in diamond pattern</w:t>
      </w:r>
      <w:r w:rsidR="007B40C6">
        <w:rPr>
          <w:rFonts w:ascii="Arial" w:hAnsi="Arial" w:cs="Arial"/>
          <w:b/>
          <w:color w:val="C00000"/>
          <w:sz w:val="20"/>
          <w:szCs w:val="27"/>
        </w:rPr>
        <w:t xml:space="preserve">, </w:t>
      </w:r>
      <w:r>
        <w:rPr>
          <w:rFonts w:ascii="Arial" w:hAnsi="Arial" w:cs="Arial"/>
          <w:b/>
          <w:color w:val="C00000"/>
          <w:sz w:val="20"/>
          <w:szCs w:val="27"/>
        </w:rPr>
        <w:t>while</w:t>
      </w:r>
      <w:r w:rsidR="007B40C6">
        <w:rPr>
          <w:rFonts w:ascii="Arial" w:hAnsi="Arial" w:cs="Arial"/>
          <w:b/>
          <w:color w:val="C00000"/>
          <w:sz w:val="20"/>
          <w:szCs w:val="27"/>
        </w:rPr>
        <w:t xml:space="preserve"> the fittings are identical. However, the cylinder block is now mounted to clear the rear beam.</w:t>
      </w:r>
    </w:p>
    <w:p w14:paraId="17348797" w14:textId="77777777" w:rsidR="001E0676" w:rsidRDefault="001E0676" w:rsidP="00833275">
      <w:pPr>
        <w:contextualSpacing/>
        <w:rPr>
          <w:rFonts w:ascii="Arial" w:hAnsi="Arial" w:cs="Arial"/>
          <w:color w:val="000000"/>
          <w:sz w:val="24"/>
          <w:szCs w:val="27"/>
        </w:rPr>
      </w:pPr>
    </w:p>
    <w:p w14:paraId="6EBA6CC3" w14:textId="77777777" w:rsidR="001E0676" w:rsidRDefault="001E0676" w:rsidP="00833275">
      <w:pPr>
        <w:contextualSpacing/>
        <w:rPr>
          <w:rFonts w:ascii="Arial" w:hAnsi="Arial" w:cs="Arial"/>
          <w:color w:val="000000"/>
          <w:sz w:val="24"/>
          <w:szCs w:val="27"/>
        </w:rPr>
      </w:pPr>
    </w:p>
    <w:p w14:paraId="4C7F98B6" w14:textId="77777777" w:rsidR="001E0676" w:rsidRDefault="001E0676" w:rsidP="00833275">
      <w:pPr>
        <w:contextualSpacing/>
        <w:rPr>
          <w:rFonts w:ascii="Arial" w:hAnsi="Arial" w:cs="Arial"/>
          <w:noProof/>
          <w:color w:val="000000"/>
          <w:sz w:val="24"/>
          <w:szCs w:val="27"/>
        </w:rPr>
      </w:pPr>
    </w:p>
    <w:p w14:paraId="17DC4E27" w14:textId="77777777" w:rsidR="001E0676" w:rsidRDefault="001E0676" w:rsidP="00833275">
      <w:pPr>
        <w:contextualSpacing/>
        <w:rPr>
          <w:rFonts w:ascii="Arial" w:hAnsi="Arial" w:cs="Arial"/>
          <w:color w:val="000000"/>
          <w:sz w:val="24"/>
          <w:szCs w:val="27"/>
        </w:rPr>
      </w:pPr>
      <w:r>
        <w:rPr>
          <w:rFonts w:ascii="Arial" w:hAnsi="Arial" w:cs="Arial"/>
          <w:noProof/>
          <w:color w:val="000000"/>
          <w:sz w:val="24"/>
          <w:szCs w:val="27"/>
        </w:rPr>
        <w:lastRenderedPageBreak/>
        <w:drawing>
          <wp:inline distT="0" distB="0" distL="0" distR="0" wp14:anchorId="3DEB2D7B" wp14:editId="6044C453">
            <wp:extent cx="2932858" cy="215900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41395" cy="2165285"/>
                    </a:xfrm>
                    <a:prstGeom prst="rect">
                      <a:avLst/>
                    </a:prstGeom>
                    <a:noFill/>
                    <a:ln>
                      <a:noFill/>
                    </a:ln>
                  </pic:spPr>
                </pic:pic>
              </a:graphicData>
            </a:graphic>
          </wp:inline>
        </w:drawing>
      </w:r>
    </w:p>
    <w:p w14:paraId="4909FAF6" w14:textId="2CF755E2" w:rsidR="001E0676" w:rsidRPr="007B40C6" w:rsidRDefault="00D57F0F" w:rsidP="00833275">
      <w:pPr>
        <w:contextualSpacing/>
        <w:rPr>
          <w:rFonts w:ascii="Arial" w:hAnsi="Arial" w:cs="Arial"/>
          <w:b/>
          <w:color w:val="C00000"/>
          <w:sz w:val="20"/>
          <w:szCs w:val="27"/>
        </w:rPr>
      </w:pPr>
      <w:r>
        <w:rPr>
          <w:rFonts w:ascii="Arial" w:hAnsi="Arial" w:cs="Arial"/>
          <w:b/>
          <w:color w:val="C00000"/>
          <w:sz w:val="20"/>
          <w:szCs w:val="27"/>
        </w:rPr>
        <w:t xml:space="preserve">Fig 18c: </w:t>
      </w:r>
      <w:r w:rsidR="007B40C6">
        <w:rPr>
          <w:rFonts w:ascii="Arial" w:hAnsi="Arial" w:cs="Arial"/>
          <w:b/>
          <w:color w:val="C00000"/>
          <w:sz w:val="20"/>
          <w:szCs w:val="27"/>
        </w:rPr>
        <w:t>The cylinder block of the SAS loco.</w:t>
      </w:r>
      <w:r>
        <w:rPr>
          <w:rFonts w:ascii="Arial" w:hAnsi="Arial" w:cs="Arial"/>
          <w:b/>
          <w:color w:val="C00000"/>
          <w:sz w:val="20"/>
          <w:szCs w:val="27"/>
        </w:rPr>
        <w:t xml:space="preserve"> (SAS)</w:t>
      </w:r>
    </w:p>
    <w:p w14:paraId="1A1D0346" w14:textId="77777777" w:rsidR="001E0676" w:rsidRDefault="001E0676" w:rsidP="00833275">
      <w:pPr>
        <w:contextualSpacing/>
        <w:rPr>
          <w:rFonts w:ascii="Arial" w:hAnsi="Arial" w:cs="Arial"/>
          <w:color w:val="000000"/>
          <w:sz w:val="24"/>
          <w:szCs w:val="27"/>
        </w:rPr>
      </w:pPr>
    </w:p>
    <w:p w14:paraId="396F7893" w14:textId="66A0A9E9" w:rsidR="00833275" w:rsidRDefault="00D95A33" w:rsidP="00833275">
      <w:pPr>
        <w:contextualSpacing/>
        <w:rPr>
          <w:rFonts w:ascii="Arial" w:hAnsi="Arial" w:cs="Arial"/>
          <w:color w:val="000000"/>
          <w:sz w:val="24"/>
          <w:szCs w:val="27"/>
        </w:rPr>
      </w:pPr>
      <w:r>
        <w:rPr>
          <w:rFonts w:ascii="Arial" w:hAnsi="Arial" w:cs="Arial"/>
          <w:color w:val="000000"/>
          <w:sz w:val="24"/>
          <w:szCs w:val="27"/>
        </w:rPr>
        <w:t xml:space="preserve"> </w:t>
      </w:r>
      <w:r w:rsidR="00436BD5">
        <w:rPr>
          <w:rFonts w:ascii="Arial" w:hAnsi="Arial" w:cs="Arial"/>
          <w:color w:val="000000"/>
          <w:sz w:val="24"/>
          <w:szCs w:val="27"/>
        </w:rPr>
        <w:t xml:space="preserve"> </w:t>
      </w:r>
      <w:r w:rsidR="005C0FEE">
        <w:rPr>
          <w:rFonts w:ascii="Arial" w:hAnsi="Arial" w:cs="Arial"/>
          <w:color w:val="000000"/>
          <w:sz w:val="24"/>
          <w:szCs w:val="27"/>
        </w:rPr>
        <w:t xml:space="preserve">  </w:t>
      </w:r>
    </w:p>
    <w:p w14:paraId="047179D8" w14:textId="05DE88E5" w:rsidR="00833275" w:rsidRDefault="00833275" w:rsidP="00833275">
      <w:pPr>
        <w:contextualSpacing/>
        <w:rPr>
          <w:rFonts w:ascii="Arial" w:hAnsi="Arial" w:cs="Arial"/>
          <w:sz w:val="24"/>
          <w:lang w:val="en-US"/>
        </w:rPr>
      </w:pPr>
      <w:r>
        <w:rPr>
          <w:rFonts w:ascii="Arial" w:hAnsi="Arial" w:cs="Arial"/>
          <w:color w:val="000000"/>
          <w:sz w:val="24"/>
          <w:szCs w:val="27"/>
        </w:rPr>
        <w:t>A very significant name in the London trade was John Bateman</w:t>
      </w:r>
      <w:r w:rsidR="00E95802">
        <w:rPr>
          <w:rFonts w:ascii="Arial" w:hAnsi="Arial" w:cs="Arial"/>
          <w:color w:val="000000"/>
          <w:sz w:val="24"/>
          <w:szCs w:val="27"/>
        </w:rPr>
        <w:t>,</w:t>
      </w:r>
      <w:r>
        <w:rPr>
          <w:rFonts w:ascii="Arial" w:hAnsi="Arial" w:cs="Arial"/>
          <w:color w:val="000000"/>
          <w:sz w:val="24"/>
          <w:szCs w:val="27"/>
        </w:rPr>
        <w:t xml:space="preserve"> whose first appearance in the trade directories is in 186</w:t>
      </w:r>
      <w:r w:rsidR="00821908">
        <w:rPr>
          <w:rFonts w:ascii="Arial" w:hAnsi="Arial" w:cs="Arial"/>
          <w:color w:val="000000"/>
          <w:sz w:val="24"/>
          <w:szCs w:val="27"/>
        </w:rPr>
        <w:t xml:space="preserve">7 as the junior partner of Phillips &amp; Bateman, opticians, of White </w:t>
      </w:r>
      <w:r w:rsidR="00D361B4">
        <w:rPr>
          <w:rFonts w:ascii="Arial" w:hAnsi="Arial" w:cs="Arial"/>
          <w:color w:val="000000"/>
          <w:sz w:val="24"/>
          <w:szCs w:val="27"/>
        </w:rPr>
        <w:t>H</w:t>
      </w:r>
      <w:r w:rsidR="00821908">
        <w:rPr>
          <w:rFonts w:ascii="Arial" w:hAnsi="Arial" w:cs="Arial"/>
          <w:color w:val="000000"/>
          <w:sz w:val="24"/>
          <w:szCs w:val="27"/>
        </w:rPr>
        <w:t xml:space="preserve">orse Road, Stepney. </w:t>
      </w:r>
      <w:r w:rsidR="005332DC">
        <w:rPr>
          <w:rFonts w:ascii="Arial" w:hAnsi="Arial" w:cs="Arial"/>
          <w:color w:val="000000"/>
          <w:sz w:val="24"/>
          <w:szCs w:val="27"/>
        </w:rPr>
        <w:t>The following year he set up on his own</w:t>
      </w:r>
      <w:r w:rsidR="00821908">
        <w:rPr>
          <w:rFonts w:ascii="Arial" w:hAnsi="Arial" w:cs="Arial"/>
          <w:color w:val="000000"/>
          <w:sz w:val="24"/>
          <w:szCs w:val="27"/>
        </w:rPr>
        <w:t xml:space="preserve"> </w:t>
      </w:r>
      <w:r>
        <w:rPr>
          <w:rFonts w:ascii="Arial" w:hAnsi="Arial" w:cs="Arial"/>
          <w:color w:val="000000"/>
          <w:sz w:val="24"/>
          <w:szCs w:val="27"/>
        </w:rPr>
        <w:t>as a ‘manufacturing optician’ operating from 131 High Holborn. Until</w:t>
      </w:r>
      <w:r w:rsidR="002C2D5A">
        <w:rPr>
          <w:rFonts w:ascii="Arial" w:hAnsi="Arial" w:cs="Arial"/>
          <w:color w:val="000000"/>
          <w:sz w:val="24"/>
          <w:szCs w:val="27"/>
        </w:rPr>
        <w:t xml:space="preserve"> </w:t>
      </w:r>
      <w:r>
        <w:rPr>
          <w:rFonts w:ascii="Arial" w:hAnsi="Arial" w:cs="Arial"/>
          <w:color w:val="000000"/>
          <w:sz w:val="24"/>
          <w:szCs w:val="27"/>
        </w:rPr>
        <w:t>187</w:t>
      </w:r>
      <w:r w:rsidR="007D5ACA">
        <w:rPr>
          <w:rFonts w:ascii="Arial" w:hAnsi="Arial" w:cs="Arial"/>
          <w:color w:val="000000"/>
          <w:sz w:val="24"/>
          <w:szCs w:val="27"/>
        </w:rPr>
        <w:t>6</w:t>
      </w:r>
      <w:r>
        <w:rPr>
          <w:rFonts w:ascii="Arial" w:hAnsi="Arial" w:cs="Arial"/>
          <w:color w:val="000000"/>
          <w:sz w:val="24"/>
          <w:szCs w:val="27"/>
        </w:rPr>
        <w:t xml:space="preserve"> nothing changes, but </w:t>
      </w:r>
      <w:r w:rsidR="005332DC">
        <w:rPr>
          <w:rFonts w:ascii="Arial" w:hAnsi="Arial" w:cs="Arial"/>
          <w:color w:val="000000"/>
          <w:sz w:val="24"/>
          <w:szCs w:val="27"/>
        </w:rPr>
        <w:t>in 1877</w:t>
      </w:r>
      <w:r>
        <w:rPr>
          <w:rFonts w:ascii="Arial" w:hAnsi="Arial" w:cs="Arial"/>
          <w:color w:val="000000"/>
          <w:sz w:val="24"/>
          <w:szCs w:val="27"/>
        </w:rPr>
        <w:t xml:space="preserve"> he describe</w:t>
      </w:r>
      <w:r w:rsidR="00BB1B8A">
        <w:rPr>
          <w:rFonts w:ascii="Arial" w:hAnsi="Arial" w:cs="Arial"/>
          <w:color w:val="000000"/>
          <w:sz w:val="24"/>
          <w:szCs w:val="27"/>
        </w:rPr>
        <w:t>s</w:t>
      </w:r>
      <w:r>
        <w:rPr>
          <w:rFonts w:ascii="Arial" w:hAnsi="Arial" w:cs="Arial"/>
          <w:color w:val="000000"/>
          <w:sz w:val="24"/>
          <w:szCs w:val="27"/>
        </w:rPr>
        <w:t xml:space="preserve"> himself as </w:t>
      </w:r>
      <w:r w:rsidRPr="004634EF">
        <w:rPr>
          <w:rFonts w:ascii="Arial" w:hAnsi="Arial" w:cs="Arial"/>
          <w:color w:val="000000"/>
          <w:sz w:val="24"/>
          <w:szCs w:val="24"/>
        </w:rPr>
        <w:t>an ‘</w:t>
      </w:r>
      <w:r w:rsidRPr="004634EF">
        <w:rPr>
          <w:rFonts w:ascii="Arial" w:hAnsi="Arial" w:cs="Arial"/>
          <w:sz w:val="24"/>
          <w:szCs w:val="24"/>
          <w:lang w:val="en-US"/>
        </w:rPr>
        <w:t xml:space="preserve">experimental engineer’ with premises at 131 High </w:t>
      </w:r>
      <w:proofErr w:type="spellStart"/>
      <w:r w:rsidRPr="004634EF">
        <w:rPr>
          <w:rFonts w:ascii="Arial" w:hAnsi="Arial" w:cs="Arial"/>
          <w:sz w:val="24"/>
          <w:szCs w:val="24"/>
          <w:lang w:val="en-US"/>
        </w:rPr>
        <w:t>Holborn</w:t>
      </w:r>
      <w:proofErr w:type="spellEnd"/>
      <w:r w:rsidRPr="004634EF">
        <w:rPr>
          <w:rFonts w:ascii="Arial" w:hAnsi="Arial" w:cs="Arial"/>
          <w:sz w:val="24"/>
          <w:szCs w:val="24"/>
          <w:lang w:val="en-US"/>
        </w:rPr>
        <w:t xml:space="preserve"> and the Royal Polytechnic Institution 309 Regent Street, while also operating</w:t>
      </w:r>
      <w:r>
        <w:rPr>
          <w:lang w:val="en-US"/>
        </w:rPr>
        <w:t xml:space="preserve"> </w:t>
      </w:r>
      <w:r w:rsidRPr="004634EF">
        <w:rPr>
          <w:rFonts w:ascii="Arial" w:hAnsi="Arial" w:cs="Arial"/>
          <w:sz w:val="24"/>
          <w:lang w:val="en-US"/>
        </w:rPr>
        <w:t>as an optician at 104 Strand.</w:t>
      </w:r>
      <w:r>
        <w:rPr>
          <w:rFonts w:ascii="Arial" w:hAnsi="Arial" w:cs="Arial"/>
          <w:sz w:val="24"/>
          <w:lang w:val="en-US"/>
        </w:rPr>
        <w:t xml:space="preserve"> By 1885 he </w:t>
      </w:r>
      <w:r w:rsidR="00BB1B8A">
        <w:rPr>
          <w:rFonts w:ascii="Arial" w:hAnsi="Arial" w:cs="Arial"/>
          <w:sz w:val="24"/>
          <w:lang w:val="en-US"/>
        </w:rPr>
        <w:t xml:space="preserve">had </w:t>
      </w:r>
      <w:r>
        <w:rPr>
          <w:rFonts w:ascii="Arial" w:hAnsi="Arial" w:cs="Arial"/>
          <w:sz w:val="24"/>
          <w:lang w:val="en-US"/>
        </w:rPr>
        <w:t>expand</w:t>
      </w:r>
      <w:r w:rsidR="00BB1B8A">
        <w:rPr>
          <w:rFonts w:ascii="Arial" w:hAnsi="Arial" w:cs="Arial"/>
          <w:sz w:val="24"/>
          <w:lang w:val="en-US"/>
        </w:rPr>
        <w:t>ed</w:t>
      </w:r>
      <w:r>
        <w:rPr>
          <w:rFonts w:ascii="Arial" w:hAnsi="Arial" w:cs="Arial"/>
          <w:sz w:val="24"/>
          <w:lang w:val="en-US"/>
        </w:rPr>
        <w:t xml:space="preserve"> the optician business with additional premises at 117 Fleet Street and 29 Cheapside, but is no longer at the Royal Polytechnic. Then, in 1886, he t</w:t>
      </w:r>
      <w:r w:rsidR="00BB1B8A">
        <w:rPr>
          <w:rFonts w:ascii="Arial" w:hAnsi="Arial" w:cs="Arial"/>
          <w:sz w:val="24"/>
          <w:lang w:val="en-US"/>
        </w:rPr>
        <w:t>akes</w:t>
      </w:r>
      <w:r>
        <w:rPr>
          <w:rFonts w:ascii="Arial" w:hAnsi="Arial" w:cs="Arial"/>
          <w:sz w:val="24"/>
          <w:lang w:val="en-US"/>
        </w:rPr>
        <w:t xml:space="preserve"> over Edwin Bell’s ‘Model Dockyard’ at 53 Fleet Street and describes the business thus</w:t>
      </w:r>
    </w:p>
    <w:p w14:paraId="105C102A" w14:textId="77777777" w:rsidR="00833275" w:rsidRDefault="00833275" w:rsidP="00833275">
      <w:pPr>
        <w:contextualSpacing/>
        <w:rPr>
          <w:rFonts w:ascii="Arial" w:hAnsi="Arial" w:cs="Arial"/>
          <w:sz w:val="24"/>
          <w:lang w:val="en-US"/>
        </w:rPr>
      </w:pPr>
      <w:r>
        <w:rPr>
          <w:rFonts w:ascii="Arial" w:hAnsi="Arial" w:cs="Arial"/>
          <w:sz w:val="24"/>
          <w:lang w:val="en-US"/>
        </w:rPr>
        <w:t xml:space="preserve">. </w:t>
      </w:r>
    </w:p>
    <w:p w14:paraId="36E4D3AE" w14:textId="3F0BC83E" w:rsidR="00833275" w:rsidRPr="004C4EA6" w:rsidRDefault="00833275" w:rsidP="00833275">
      <w:pPr>
        <w:contextualSpacing/>
        <w:rPr>
          <w:rFonts w:ascii="Arial" w:hAnsi="Arial" w:cs="Arial"/>
          <w:b/>
          <w:lang w:val="en-US"/>
        </w:rPr>
      </w:pPr>
      <w:r w:rsidRPr="004C4EA6">
        <w:rPr>
          <w:rFonts w:ascii="Arial" w:hAnsi="Arial" w:cs="Arial"/>
          <w:b/>
          <w:lang w:val="en-US"/>
        </w:rPr>
        <w:t>Bateman John &amp; Co., optician 104 Strand &amp; 117 Fleet St</w:t>
      </w:r>
      <w:r>
        <w:rPr>
          <w:rFonts w:ascii="Arial" w:hAnsi="Arial" w:cs="Arial"/>
          <w:b/>
          <w:lang w:val="en-US"/>
        </w:rPr>
        <w:t>reet</w:t>
      </w:r>
      <w:r w:rsidRPr="004C4EA6">
        <w:rPr>
          <w:rFonts w:ascii="Arial" w:hAnsi="Arial" w:cs="Arial"/>
          <w:b/>
          <w:lang w:val="en-US"/>
        </w:rPr>
        <w:t xml:space="preserve"> &amp; 29 Cheapside; Experimental engineers and inventors, modellers &amp; proprietors of The Model Dockyard (Est 1774) 131 H</w:t>
      </w:r>
      <w:r>
        <w:rPr>
          <w:rFonts w:ascii="Arial" w:hAnsi="Arial" w:cs="Arial"/>
          <w:b/>
          <w:lang w:val="en-US"/>
        </w:rPr>
        <w:t xml:space="preserve">igh </w:t>
      </w:r>
      <w:proofErr w:type="spellStart"/>
      <w:r w:rsidRPr="004C4EA6">
        <w:rPr>
          <w:rFonts w:ascii="Arial" w:hAnsi="Arial" w:cs="Arial"/>
          <w:b/>
          <w:lang w:val="en-US"/>
        </w:rPr>
        <w:t>H</w:t>
      </w:r>
      <w:r>
        <w:rPr>
          <w:rFonts w:ascii="Arial" w:hAnsi="Arial" w:cs="Arial"/>
          <w:b/>
          <w:lang w:val="en-US"/>
        </w:rPr>
        <w:t>olborn</w:t>
      </w:r>
      <w:proofErr w:type="spellEnd"/>
      <w:r w:rsidRPr="004C4EA6">
        <w:rPr>
          <w:rFonts w:ascii="Arial" w:hAnsi="Arial" w:cs="Arial"/>
          <w:b/>
          <w:lang w:val="en-US"/>
        </w:rPr>
        <w:t xml:space="preserve"> and 53 Fleet Street</w:t>
      </w:r>
      <w:r w:rsidR="007D5ACA">
        <w:rPr>
          <w:rFonts w:ascii="Arial" w:hAnsi="Arial" w:cs="Arial"/>
          <w:b/>
          <w:lang w:val="en-US"/>
        </w:rPr>
        <w:t>.</w:t>
      </w:r>
    </w:p>
    <w:p w14:paraId="03998B70" w14:textId="77777777" w:rsidR="00833275" w:rsidRPr="004C4EA6" w:rsidRDefault="00833275" w:rsidP="00833275">
      <w:pPr>
        <w:contextualSpacing/>
        <w:rPr>
          <w:rFonts w:ascii="Arial" w:hAnsi="Arial" w:cs="Arial"/>
          <w:sz w:val="24"/>
          <w:lang w:val="en-US"/>
        </w:rPr>
      </w:pPr>
    </w:p>
    <w:p w14:paraId="1FEC5807" w14:textId="2A12B7B9" w:rsidR="00833275" w:rsidRDefault="00833275" w:rsidP="00833275">
      <w:pPr>
        <w:contextualSpacing/>
        <w:rPr>
          <w:rFonts w:ascii="Arial" w:hAnsi="Arial" w:cs="Arial"/>
          <w:sz w:val="24"/>
          <w:lang w:val="en-US"/>
        </w:rPr>
      </w:pPr>
      <w:r w:rsidRPr="004C4EA6">
        <w:rPr>
          <w:rFonts w:ascii="Arial" w:hAnsi="Arial" w:cs="Arial"/>
          <w:sz w:val="24"/>
          <w:lang w:val="en-US"/>
        </w:rPr>
        <w:t>I suggest it is at this time tha</w:t>
      </w:r>
      <w:r>
        <w:rPr>
          <w:rFonts w:ascii="Arial" w:hAnsi="Arial" w:cs="Arial"/>
          <w:sz w:val="24"/>
          <w:lang w:val="en-US"/>
        </w:rPr>
        <w:t>t most Bateman locos date from</w:t>
      </w:r>
      <w:r w:rsidR="006772F2">
        <w:rPr>
          <w:rFonts w:ascii="Arial" w:hAnsi="Arial" w:cs="Arial"/>
          <w:sz w:val="24"/>
          <w:lang w:val="en-US"/>
        </w:rPr>
        <w:t>. Moreover</w:t>
      </w:r>
      <w:r w:rsidR="009E4E79">
        <w:rPr>
          <w:rFonts w:ascii="Arial" w:hAnsi="Arial" w:cs="Arial"/>
          <w:sz w:val="24"/>
          <w:lang w:val="en-US"/>
        </w:rPr>
        <w:t>,</w:t>
      </w:r>
      <w:r w:rsidR="006772F2">
        <w:rPr>
          <w:rFonts w:ascii="Arial" w:hAnsi="Arial" w:cs="Arial"/>
          <w:sz w:val="24"/>
          <w:lang w:val="en-US"/>
        </w:rPr>
        <w:t xml:space="preserve"> we can be fairly certain that</w:t>
      </w:r>
      <w:r w:rsidR="000B79E1">
        <w:rPr>
          <w:rFonts w:ascii="Arial" w:hAnsi="Arial" w:cs="Arial"/>
          <w:sz w:val="24"/>
          <w:lang w:val="en-US"/>
        </w:rPr>
        <w:t xml:space="preserve"> Batema</w:t>
      </w:r>
      <w:r w:rsidR="00D72355">
        <w:rPr>
          <w:rFonts w:ascii="Arial" w:hAnsi="Arial" w:cs="Arial"/>
          <w:sz w:val="24"/>
          <w:lang w:val="en-US"/>
        </w:rPr>
        <w:t>n</w:t>
      </w:r>
      <w:r w:rsidR="009E4E79">
        <w:rPr>
          <w:rFonts w:ascii="Arial" w:hAnsi="Arial" w:cs="Arial"/>
          <w:sz w:val="24"/>
          <w:lang w:val="en-US"/>
        </w:rPr>
        <w:t xml:space="preserve"> and his business</w:t>
      </w:r>
      <w:r w:rsidR="006772F2">
        <w:rPr>
          <w:rFonts w:ascii="Arial" w:hAnsi="Arial" w:cs="Arial"/>
          <w:sz w:val="24"/>
          <w:lang w:val="en-US"/>
        </w:rPr>
        <w:t xml:space="preserve"> had the capacity to make brass loco</w:t>
      </w:r>
      <w:r w:rsidR="00CC59C0">
        <w:rPr>
          <w:rFonts w:ascii="Arial" w:hAnsi="Arial" w:cs="Arial"/>
          <w:sz w:val="24"/>
          <w:lang w:val="en-US"/>
        </w:rPr>
        <w:t>s</w:t>
      </w:r>
      <w:r w:rsidR="006772F2">
        <w:rPr>
          <w:rFonts w:ascii="Arial" w:hAnsi="Arial" w:cs="Arial"/>
          <w:sz w:val="24"/>
          <w:lang w:val="en-US"/>
        </w:rPr>
        <w:t>.</w:t>
      </w:r>
      <w:r>
        <w:rPr>
          <w:rFonts w:ascii="Arial" w:hAnsi="Arial" w:cs="Arial"/>
          <w:sz w:val="24"/>
          <w:lang w:val="en-US"/>
        </w:rPr>
        <w:t xml:space="preserve"> </w:t>
      </w:r>
      <w:r w:rsidR="006772F2">
        <w:rPr>
          <w:rFonts w:ascii="Arial" w:hAnsi="Arial" w:cs="Arial"/>
          <w:sz w:val="24"/>
          <w:lang w:val="en-US"/>
        </w:rPr>
        <w:t>T</w:t>
      </w:r>
      <w:r>
        <w:rPr>
          <w:rFonts w:ascii="Arial" w:hAnsi="Arial" w:cs="Arial"/>
          <w:sz w:val="24"/>
          <w:lang w:val="en-US"/>
        </w:rPr>
        <w:t>he company expand</w:t>
      </w:r>
      <w:r w:rsidR="006772F2">
        <w:rPr>
          <w:rFonts w:ascii="Arial" w:hAnsi="Arial" w:cs="Arial"/>
          <w:sz w:val="24"/>
          <w:lang w:val="en-US"/>
        </w:rPr>
        <w:t>ed</w:t>
      </w:r>
      <w:r>
        <w:rPr>
          <w:rFonts w:ascii="Arial" w:hAnsi="Arial" w:cs="Arial"/>
          <w:sz w:val="24"/>
          <w:lang w:val="en-US"/>
        </w:rPr>
        <w:t xml:space="preserve"> to its greatest extent </w:t>
      </w:r>
      <w:r w:rsidR="00BB3689">
        <w:rPr>
          <w:rFonts w:ascii="Arial" w:hAnsi="Arial" w:cs="Arial"/>
          <w:sz w:val="24"/>
          <w:lang w:val="en-US"/>
        </w:rPr>
        <w:t>in 1887</w:t>
      </w:r>
      <w:r>
        <w:rPr>
          <w:rFonts w:ascii="Arial" w:hAnsi="Arial" w:cs="Arial"/>
          <w:sz w:val="24"/>
          <w:lang w:val="en-US"/>
        </w:rPr>
        <w:t xml:space="preserve"> when there is a move from 131 to 205 &amp; 206 High </w:t>
      </w:r>
      <w:proofErr w:type="spellStart"/>
      <w:r>
        <w:rPr>
          <w:rFonts w:ascii="Arial" w:hAnsi="Arial" w:cs="Arial"/>
          <w:sz w:val="24"/>
          <w:lang w:val="en-US"/>
        </w:rPr>
        <w:t>Holborn</w:t>
      </w:r>
      <w:proofErr w:type="spellEnd"/>
      <w:r>
        <w:rPr>
          <w:rFonts w:ascii="Arial" w:hAnsi="Arial" w:cs="Arial"/>
          <w:sz w:val="24"/>
          <w:lang w:val="en-US"/>
        </w:rPr>
        <w:t xml:space="preserve"> and ‘scientific opticians’ replaces ‘experimental engineers’; nevertheless, the optician businesses at Fleet Street and Cheapside disappear, presumably to make way for Bell’s </w:t>
      </w:r>
      <w:r w:rsidR="00BB3689">
        <w:rPr>
          <w:rFonts w:ascii="Arial" w:hAnsi="Arial" w:cs="Arial"/>
          <w:sz w:val="24"/>
          <w:lang w:val="en-US"/>
        </w:rPr>
        <w:t>Model Dockyard</w:t>
      </w:r>
      <w:r>
        <w:rPr>
          <w:rFonts w:ascii="Arial" w:hAnsi="Arial" w:cs="Arial"/>
          <w:sz w:val="24"/>
          <w:lang w:val="en-US"/>
        </w:rPr>
        <w:t xml:space="preserve">. A year later ‘scientific opticians’ is replaced by ‘mechanical engineers’ </w:t>
      </w:r>
      <w:r w:rsidR="00BB3689">
        <w:rPr>
          <w:rFonts w:ascii="Arial" w:hAnsi="Arial" w:cs="Arial"/>
          <w:sz w:val="24"/>
          <w:lang w:val="en-US"/>
        </w:rPr>
        <w:t>and in 1889 the Strand premises move from 104 to 101. Finally, by 1895, John Bateman &amp; Co ha</w:t>
      </w:r>
      <w:r w:rsidR="00BB1B8A">
        <w:rPr>
          <w:rFonts w:ascii="Arial" w:hAnsi="Arial" w:cs="Arial"/>
          <w:sz w:val="24"/>
          <w:lang w:val="en-US"/>
        </w:rPr>
        <w:t>d</w:t>
      </w:r>
      <w:r w:rsidR="00BB3689">
        <w:rPr>
          <w:rFonts w:ascii="Arial" w:hAnsi="Arial" w:cs="Arial"/>
          <w:sz w:val="24"/>
          <w:lang w:val="en-US"/>
        </w:rPr>
        <w:t xml:space="preserve"> shed all but the High </w:t>
      </w:r>
      <w:proofErr w:type="spellStart"/>
      <w:r w:rsidR="00BB3689">
        <w:rPr>
          <w:rFonts w:ascii="Arial" w:hAnsi="Arial" w:cs="Arial"/>
          <w:sz w:val="24"/>
          <w:lang w:val="en-US"/>
        </w:rPr>
        <w:t>Holborn</w:t>
      </w:r>
      <w:proofErr w:type="spellEnd"/>
      <w:r w:rsidR="00BB3689">
        <w:rPr>
          <w:rFonts w:ascii="Arial" w:hAnsi="Arial" w:cs="Arial"/>
          <w:sz w:val="24"/>
          <w:lang w:val="en-US"/>
        </w:rPr>
        <w:t xml:space="preserve"> premises, where they remain as ‘mechanical engineers’ until well into the 20</w:t>
      </w:r>
      <w:r w:rsidR="00BB3689" w:rsidRPr="00BB3689">
        <w:rPr>
          <w:rFonts w:ascii="Arial" w:hAnsi="Arial" w:cs="Arial"/>
          <w:sz w:val="24"/>
          <w:vertAlign w:val="superscript"/>
          <w:lang w:val="en-US"/>
        </w:rPr>
        <w:t>th</w:t>
      </w:r>
      <w:r w:rsidR="00BB3689">
        <w:rPr>
          <w:rFonts w:ascii="Arial" w:hAnsi="Arial" w:cs="Arial"/>
          <w:sz w:val="24"/>
          <w:lang w:val="en-US"/>
        </w:rPr>
        <w:t xml:space="preserve"> century. It is interesting that, in spite of such a long history</w:t>
      </w:r>
      <w:r w:rsidR="00D90BF4">
        <w:rPr>
          <w:rFonts w:ascii="Arial" w:hAnsi="Arial" w:cs="Arial"/>
          <w:sz w:val="24"/>
          <w:lang w:val="en-US"/>
        </w:rPr>
        <w:t xml:space="preserve"> and issuing an extensive catalogue in about 188</w:t>
      </w:r>
      <w:r w:rsidR="00A85869">
        <w:rPr>
          <w:rFonts w:ascii="Arial" w:hAnsi="Arial" w:cs="Arial"/>
          <w:sz w:val="24"/>
          <w:lang w:val="en-US"/>
        </w:rPr>
        <w:t>9 (datable by the premises mentioned</w:t>
      </w:r>
      <w:r w:rsidR="00654AE0">
        <w:rPr>
          <w:rFonts w:ascii="Arial" w:hAnsi="Arial" w:cs="Arial"/>
          <w:sz w:val="24"/>
          <w:lang w:val="en-US"/>
        </w:rPr>
        <w:t xml:space="preserve"> and</w:t>
      </w:r>
      <w:r w:rsidR="00D90BF4">
        <w:rPr>
          <w:rFonts w:ascii="Arial" w:hAnsi="Arial" w:cs="Arial"/>
          <w:sz w:val="24"/>
          <w:lang w:val="en-US"/>
        </w:rPr>
        <w:t xml:space="preserve"> which has been reprinted</w:t>
      </w:r>
      <w:r w:rsidR="00654AE0">
        <w:rPr>
          <w:rFonts w:ascii="Arial" w:hAnsi="Arial" w:cs="Arial"/>
          <w:sz w:val="24"/>
          <w:lang w:val="en-US"/>
        </w:rPr>
        <w:t>),</w:t>
      </w:r>
      <w:r w:rsidR="00BB3689">
        <w:rPr>
          <w:rFonts w:ascii="Arial" w:hAnsi="Arial" w:cs="Arial"/>
          <w:sz w:val="24"/>
          <w:lang w:val="en-US"/>
        </w:rPr>
        <w:t xml:space="preserve"> Bateman &amp; Co have been largely forgotten</w:t>
      </w:r>
      <w:r w:rsidR="00D90BF4">
        <w:rPr>
          <w:rFonts w:ascii="Arial" w:hAnsi="Arial" w:cs="Arial"/>
          <w:sz w:val="24"/>
          <w:lang w:val="en-US"/>
        </w:rPr>
        <w:t>.</w:t>
      </w:r>
      <w:r w:rsidR="00A85869">
        <w:rPr>
          <w:rFonts w:ascii="Arial" w:hAnsi="Arial" w:cs="Arial"/>
          <w:sz w:val="24"/>
          <w:lang w:val="en-US"/>
        </w:rPr>
        <w:t xml:space="preserve"> It is worthwhile to note that </w:t>
      </w:r>
      <w:proofErr w:type="spellStart"/>
      <w:r w:rsidR="00A85869">
        <w:rPr>
          <w:rFonts w:ascii="Arial" w:hAnsi="Arial" w:cs="Arial"/>
          <w:sz w:val="24"/>
          <w:lang w:val="en-US"/>
        </w:rPr>
        <w:t>Reder</w:t>
      </w:r>
      <w:proofErr w:type="spellEnd"/>
      <w:r w:rsidR="00A85869">
        <w:rPr>
          <w:rFonts w:ascii="Arial" w:hAnsi="Arial" w:cs="Arial"/>
          <w:sz w:val="24"/>
          <w:lang w:val="en-US"/>
        </w:rPr>
        <w:t xml:space="preserve"> wrongly dated this catalogue to 1879</w:t>
      </w:r>
      <w:r w:rsidR="00C213BF">
        <w:rPr>
          <w:rFonts w:ascii="Arial" w:hAnsi="Arial" w:cs="Arial"/>
          <w:sz w:val="24"/>
          <w:lang w:val="en-US"/>
        </w:rPr>
        <w:t xml:space="preserve"> (p12)</w:t>
      </w:r>
      <w:r w:rsidR="00A85869">
        <w:rPr>
          <w:rFonts w:ascii="Arial" w:hAnsi="Arial" w:cs="Arial"/>
          <w:sz w:val="24"/>
          <w:lang w:val="en-US"/>
        </w:rPr>
        <w:t>, inadvertently pushing toy train history back by a decade.</w:t>
      </w:r>
      <w:r w:rsidR="00D90BF4">
        <w:rPr>
          <w:rFonts w:ascii="Arial" w:hAnsi="Arial" w:cs="Arial"/>
          <w:sz w:val="24"/>
          <w:lang w:val="en-US"/>
        </w:rPr>
        <w:t xml:space="preserve"> </w:t>
      </w:r>
      <w:proofErr w:type="spellStart"/>
      <w:r w:rsidR="00C213BF">
        <w:rPr>
          <w:rFonts w:ascii="Arial" w:hAnsi="Arial" w:cs="Arial"/>
          <w:sz w:val="24"/>
          <w:lang w:val="en-US"/>
        </w:rPr>
        <w:t>Reder</w:t>
      </w:r>
      <w:proofErr w:type="spellEnd"/>
      <w:r w:rsidR="00C213BF">
        <w:rPr>
          <w:rFonts w:ascii="Arial" w:hAnsi="Arial" w:cs="Arial"/>
          <w:sz w:val="24"/>
          <w:lang w:val="en-US"/>
        </w:rPr>
        <w:t xml:space="preserve"> did this also with</w:t>
      </w:r>
      <w:r w:rsidR="00BE4532">
        <w:rPr>
          <w:rFonts w:ascii="Arial" w:hAnsi="Arial" w:cs="Arial"/>
          <w:sz w:val="24"/>
          <w:lang w:val="en-US"/>
        </w:rPr>
        <w:t xml:space="preserve"> </w:t>
      </w:r>
      <w:r w:rsidR="00C213BF">
        <w:rPr>
          <w:rFonts w:ascii="Arial" w:hAnsi="Arial" w:cs="Arial"/>
          <w:sz w:val="24"/>
          <w:lang w:val="en-US"/>
        </w:rPr>
        <w:t>The British Modelling and Electrical Co catalogue of c190</w:t>
      </w:r>
      <w:r w:rsidR="004C1746">
        <w:rPr>
          <w:rFonts w:ascii="Arial" w:hAnsi="Arial" w:cs="Arial"/>
          <w:sz w:val="24"/>
          <w:lang w:val="en-US"/>
        </w:rPr>
        <w:t>0</w:t>
      </w:r>
      <w:r w:rsidR="00C27232">
        <w:rPr>
          <w:rFonts w:ascii="Arial" w:hAnsi="Arial" w:cs="Arial"/>
          <w:sz w:val="24"/>
          <w:lang w:val="en-US"/>
        </w:rPr>
        <w:t xml:space="preserve"> </w:t>
      </w:r>
      <w:r w:rsidR="004C1746">
        <w:rPr>
          <w:rStyle w:val="FootnoteReference"/>
          <w:rFonts w:ascii="Arial" w:hAnsi="Arial" w:cs="Arial"/>
          <w:sz w:val="24"/>
          <w:lang w:val="en-US"/>
        </w:rPr>
        <w:footnoteReference w:id="13"/>
      </w:r>
      <w:r w:rsidR="00C213BF">
        <w:rPr>
          <w:rFonts w:ascii="Arial" w:hAnsi="Arial" w:cs="Arial"/>
          <w:sz w:val="24"/>
          <w:lang w:val="en-US"/>
        </w:rPr>
        <w:t xml:space="preserve">, which he dated (presumably on the style of the locos illustrated) to ‘1888-90’ (p18). In spite of this, </w:t>
      </w:r>
      <w:r w:rsidR="00457E34">
        <w:rPr>
          <w:rFonts w:ascii="Arial" w:hAnsi="Arial" w:cs="Arial"/>
          <w:sz w:val="24"/>
          <w:lang w:val="en-US"/>
        </w:rPr>
        <w:t xml:space="preserve">Bateman’s catalogue is </w:t>
      </w:r>
      <w:r w:rsidR="00C213BF">
        <w:rPr>
          <w:rFonts w:ascii="Arial" w:hAnsi="Arial" w:cs="Arial"/>
          <w:sz w:val="24"/>
          <w:lang w:val="en-US"/>
        </w:rPr>
        <w:t>still</w:t>
      </w:r>
      <w:r w:rsidR="00457E34">
        <w:rPr>
          <w:rFonts w:ascii="Arial" w:hAnsi="Arial" w:cs="Arial"/>
          <w:sz w:val="24"/>
          <w:lang w:val="en-US"/>
        </w:rPr>
        <w:t xml:space="preserve"> immensely significant as</w:t>
      </w:r>
      <w:r w:rsidR="00A85869">
        <w:rPr>
          <w:rFonts w:ascii="Arial" w:hAnsi="Arial" w:cs="Arial"/>
          <w:sz w:val="24"/>
          <w:lang w:val="en-US"/>
        </w:rPr>
        <w:t>, even in 1889,</w:t>
      </w:r>
      <w:r w:rsidR="00457E34">
        <w:rPr>
          <w:rFonts w:ascii="Arial" w:hAnsi="Arial" w:cs="Arial"/>
          <w:sz w:val="24"/>
          <w:lang w:val="en-US"/>
        </w:rPr>
        <w:t xml:space="preserve"> it is one of the </w:t>
      </w:r>
      <w:r w:rsidR="00457E34">
        <w:rPr>
          <w:rFonts w:ascii="Arial" w:hAnsi="Arial" w:cs="Arial"/>
          <w:sz w:val="24"/>
          <w:lang w:val="en-US"/>
        </w:rPr>
        <w:lastRenderedPageBreak/>
        <w:t>earliest yet</w:t>
      </w:r>
      <w:r w:rsidR="008B2BCA">
        <w:rPr>
          <w:rFonts w:ascii="Arial" w:hAnsi="Arial" w:cs="Arial"/>
          <w:sz w:val="24"/>
          <w:lang w:val="en-US"/>
        </w:rPr>
        <w:t xml:space="preserve"> known</w:t>
      </w:r>
      <w:r w:rsidR="00457E34">
        <w:rPr>
          <w:rFonts w:ascii="Arial" w:hAnsi="Arial" w:cs="Arial"/>
          <w:sz w:val="24"/>
          <w:lang w:val="en-US"/>
        </w:rPr>
        <w:t xml:space="preserve"> to display</w:t>
      </w:r>
      <w:r w:rsidR="00DD348A">
        <w:rPr>
          <w:rFonts w:ascii="Arial" w:hAnsi="Arial" w:cs="Arial"/>
          <w:sz w:val="24"/>
          <w:lang w:val="en-US"/>
        </w:rPr>
        <w:t xml:space="preserve"> </w:t>
      </w:r>
      <w:r w:rsidR="00457E34">
        <w:rPr>
          <w:rFonts w:ascii="Arial" w:hAnsi="Arial" w:cs="Arial"/>
          <w:sz w:val="24"/>
          <w:lang w:val="en-US"/>
        </w:rPr>
        <w:t>a wide range of Bir</w:t>
      </w:r>
      <w:r w:rsidR="00004667">
        <w:rPr>
          <w:rFonts w:ascii="Arial" w:hAnsi="Arial" w:cs="Arial"/>
          <w:sz w:val="24"/>
          <w:lang w:val="en-US"/>
        </w:rPr>
        <w:t>m</w:t>
      </w:r>
      <w:r w:rsidR="00457E34">
        <w:rPr>
          <w:rFonts w:ascii="Arial" w:hAnsi="Arial" w:cs="Arial"/>
          <w:sz w:val="24"/>
          <w:lang w:val="en-US"/>
        </w:rPr>
        <w:t>ingham style locos</w:t>
      </w:r>
      <w:r w:rsidR="00C27232">
        <w:rPr>
          <w:rFonts w:ascii="Arial" w:hAnsi="Arial" w:cs="Arial"/>
          <w:sz w:val="24"/>
          <w:lang w:val="en-US"/>
        </w:rPr>
        <w:t xml:space="preserve"> </w:t>
      </w:r>
      <w:r w:rsidR="00402AA7">
        <w:rPr>
          <w:rStyle w:val="FootnoteReference"/>
          <w:rFonts w:ascii="Arial" w:hAnsi="Arial" w:cs="Arial"/>
          <w:sz w:val="24"/>
          <w:lang w:val="en-US"/>
        </w:rPr>
        <w:footnoteReference w:id="14"/>
      </w:r>
      <w:r w:rsidR="00DD348A">
        <w:rPr>
          <w:rFonts w:ascii="Arial" w:hAnsi="Arial" w:cs="Arial"/>
          <w:sz w:val="24"/>
          <w:lang w:val="en-US"/>
        </w:rPr>
        <w:t xml:space="preserve"> alongside those seemingly made in-house.</w:t>
      </w:r>
      <w:r w:rsidR="00457E34">
        <w:rPr>
          <w:rFonts w:ascii="Arial" w:hAnsi="Arial" w:cs="Arial"/>
          <w:sz w:val="24"/>
          <w:lang w:val="en-US"/>
        </w:rPr>
        <w:t xml:space="preserve"> </w:t>
      </w:r>
      <w:r w:rsidR="00D90BF4">
        <w:rPr>
          <w:rFonts w:ascii="Arial" w:hAnsi="Arial" w:cs="Arial"/>
          <w:sz w:val="24"/>
          <w:lang w:val="en-US"/>
        </w:rPr>
        <w:t xml:space="preserve">What is </w:t>
      </w:r>
      <w:r w:rsidR="00A85869">
        <w:rPr>
          <w:rFonts w:ascii="Arial" w:hAnsi="Arial" w:cs="Arial"/>
          <w:sz w:val="24"/>
          <w:lang w:val="en-US"/>
        </w:rPr>
        <w:t>certain</w:t>
      </w:r>
      <w:r w:rsidR="00D90BF4">
        <w:rPr>
          <w:rFonts w:ascii="Arial" w:hAnsi="Arial" w:cs="Arial"/>
          <w:sz w:val="24"/>
          <w:lang w:val="en-US"/>
        </w:rPr>
        <w:t xml:space="preserve"> is that Bateman locos are very unlikely to date much before 1880</w:t>
      </w:r>
      <w:r w:rsidR="00BB3689">
        <w:rPr>
          <w:rFonts w:ascii="Arial" w:hAnsi="Arial" w:cs="Arial"/>
          <w:sz w:val="24"/>
          <w:lang w:val="en-US"/>
        </w:rPr>
        <w:t xml:space="preserve"> </w:t>
      </w:r>
      <w:r w:rsidR="00D90BF4">
        <w:rPr>
          <w:rFonts w:ascii="Arial" w:hAnsi="Arial" w:cs="Arial"/>
          <w:sz w:val="24"/>
          <w:lang w:val="en-US"/>
        </w:rPr>
        <w:t>and quite likely they continued in production until well into the 20</w:t>
      </w:r>
      <w:r w:rsidR="00D90BF4" w:rsidRPr="00D90BF4">
        <w:rPr>
          <w:rFonts w:ascii="Arial" w:hAnsi="Arial" w:cs="Arial"/>
          <w:sz w:val="24"/>
          <w:vertAlign w:val="superscript"/>
          <w:lang w:val="en-US"/>
        </w:rPr>
        <w:t>th</w:t>
      </w:r>
      <w:r w:rsidR="00D90BF4">
        <w:rPr>
          <w:rFonts w:ascii="Arial" w:hAnsi="Arial" w:cs="Arial"/>
          <w:sz w:val="24"/>
          <w:lang w:val="en-US"/>
        </w:rPr>
        <w:t xml:space="preserve"> century.</w:t>
      </w:r>
    </w:p>
    <w:p w14:paraId="1A811902" w14:textId="31175E43" w:rsidR="00D90BF4" w:rsidRDefault="00D90BF4" w:rsidP="00833275">
      <w:pPr>
        <w:contextualSpacing/>
        <w:rPr>
          <w:rFonts w:ascii="Arial" w:hAnsi="Arial" w:cs="Arial"/>
          <w:sz w:val="24"/>
          <w:lang w:val="en-US"/>
        </w:rPr>
      </w:pPr>
    </w:p>
    <w:p w14:paraId="25F7D706" w14:textId="541D5B3D" w:rsidR="00D90BF4" w:rsidRDefault="00D90BF4" w:rsidP="00833275">
      <w:pPr>
        <w:contextualSpacing/>
        <w:rPr>
          <w:rFonts w:ascii="Arial" w:hAnsi="Arial" w:cs="Arial"/>
          <w:sz w:val="24"/>
          <w:lang w:val="en-US"/>
        </w:rPr>
      </w:pPr>
      <w:r>
        <w:rPr>
          <w:rFonts w:ascii="Arial" w:hAnsi="Arial" w:cs="Arial"/>
          <w:sz w:val="24"/>
          <w:lang w:val="en-US"/>
        </w:rPr>
        <w:t>I was intrigued to follow one of Tim’s ‘forgotten firms’, William Faulkner</w:t>
      </w:r>
      <w:r w:rsidR="00654AE0">
        <w:rPr>
          <w:rFonts w:ascii="Arial" w:hAnsi="Arial" w:cs="Arial"/>
          <w:sz w:val="24"/>
          <w:lang w:val="en-US"/>
        </w:rPr>
        <w:t xml:space="preserve"> (</w:t>
      </w:r>
      <w:r w:rsidR="00654AE0" w:rsidRPr="00CD16BC">
        <w:rPr>
          <w:rFonts w:ascii="Arial" w:hAnsi="Arial" w:cs="Arial"/>
          <w:i/>
          <w:sz w:val="24"/>
          <w:lang w:val="en-US"/>
        </w:rPr>
        <w:t>TC</w:t>
      </w:r>
      <w:r w:rsidR="00CD16BC">
        <w:rPr>
          <w:rFonts w:ascii="Arial" w:hAnsi="Arial" w:cs="Arial"/>
          <w:i/>
          <w:sz w:val="24"/>
          <w:lang w:val="en-US"/>
        </w:rPr>
        <w:t xml:space="preserve"> </w:t>
      </w:r>
      <w:r w:rsidR="00CD16BC" w:rsidRPr="00CD16BC">
        <w:rPr>
          <w:rFonts w:ascii="Arial" w:hAnsi="Arial" w:cs="Arial"/>
          <w:sz w:val="24"/>
          <w:lang w:val="en-US"/>
        </w:rPr>
        <w:t>59</w:t>
      </w:r>
      <w:r w:rsidR="00654AE0" w:rsidRPr="00CD16BC">
        <w:rPr>
          <w:rFonts w:ascii="Arial" w:hAnsi="Arial" w:cs="Arial"/>
          <w:sz w:val="24"/>
          <w:lang w:val="en-US"/>
        </w:rPr>
        <w:t xml:space="preserve"> p</w:t>
      </w:r>
      <w:r w:rsidR="00CD16BC" w:rsidRPr="00CD16BC">
        <w:rPr>
          <w:rFonts w:ascii="Arial" w:hAnsi="Arial" w:cs="Arial"/>
          <w:sz w:val="24"/>
          <w:lang w:val="en-US"/>
        </w:rPr>
        <w:t>30</w:t>
      </w:r>
      <w:r w:rsidR="00654AE0">
        <w:rPr>
          <w:rFonts w:ascii="Arial" w:hAnsi="Arial" w:cs="Arial"/>
          <w:sz w:val="24"/>
          <w:lang w:val="en-US"/>
        </w:rPr>
        <w:t>)</w:t>
      </w:r>
      <w:r>
        <w:rPr>
          <w:rFonts w:ascii="Arial" w:hAnsi="Arial" w:cs="Arial"/>
          <w:sz w:val="24"/>
          <w:lang w:val="en-US"/>
        </w:rPr>
        <w:t>. Faulkner first appears in the early 1860s as a ‘surgeon &amp; registrar</w:t>
      </w:r>
      <w:r w:rsidR="008F7016">
        <w:rPr>
          <w:rFonts w:ascii="Arial" w:hAnsi="Arial" w:cs="Arial"/>
          <w:sz w:val="24"/>
          <w:lang w:val="en-US"/>
        </w:rPr>
        <w:t xml:space="preserve">’ </w:t>
      </w:r>
      <w:r w:rsidR="00855845">
        <w:rPr>
          <w:rFonts w:ascii="Arial" w:hAnsi="Arial" w:cs="Arial"/>
          <w:sz w:val="24"/>
          <w:lang w:val="en-US"/>
        </w:rPr>
        <w:t>(of births and deaths)</w:t>
      </w:r>
      <w:r>
        <w:rPr>
          <w:rFonts w:ascii="Arial" w:hAnsi="Arial" w:cs="Arial"/>
          <w:sz w:val="24"/>
          <w:lang w:val="en-US"/>
        </w:rPr>
        <w:t xml:space="preserve"> based at 40 </w:t>
      </w:r>
      <w:proofErr w:type="spellStart"/>
      <w:r>
        <w:rPr>
          <w:rFonts w:ascii="Arial" w:hAnsi="Arial" w:cs="Arial"/>
          <w:sz w:val="24"/>
          <w:lang w:val="en-US"/>
        </w:rPr>
        <w:t>Endell</w:t>
      </w:r>
      <w:proofErr w:type="spellEnd"/>
      <w:r>
        <w:rPr>
          <w:rFonts w:ascii="Arial" w:hAnsi="Arial" w:cs="Arial"/>
          <w:sz w:val="24"/>
          <w:lang w:val="en-US"/>
        </w:rPr>
        <w:t xml:space="preserve"> Street. We can only assume that, like others, he developed a hobby into a business</w:t>
      </w:r>
      <w:r w:rsidR="00654AE0">
        <w:rPr>
          <w:rFonts w:ascii="Arial" w:hAnsi="Arial" w:cs="Arial"/>
          <w:sz w:val="24"/>
          <w:lang w:val="en-US"/>
        </w:rPr>
        <w:t>, in his case in the late 1870s.</w:t>
      </w:r>
      <w:r w:rsidR="00855845">
        <w:rPr>
          <w:rFonts w:ascii="Arial" w:hAnsi="Arial" w:cs="Arial"/>
          <w:sz w:val="24"/>
          <w:lang w:val="en-US"/>
        </w:rPr>
        <w:t xml:space="preserve"> </w:t>
      </w:r>
      <w:r w:rsidR="00654AE0">
        <w:rPr>
          <w:rFonts w:ascii="Arial" w:hAnsi="Arial" w:cs="Arial"/>
          <w:sz w:val="24"/>
          <w:lang w:val="en-US"/>
        </w:rPr>
        <w:t>I</w:t>
      </w:r>
      <w:r w:rsidR="00855845">
        <w:rPr>
          <w:rFonts w:ascii="Arial" w:hAnsi="Arial" w:cs="Arial"/>
          <w:sz w:val="24"/>
          <w:lang w:val="en-US"/>
        </w:rPr>
        <w:t xml:space="preserve">n 1880 he remains a surgeon and registrar at </w:t>
      </w:r>
      <w:proofErr w:type="spellStart"/>
      <w:r w:rsidR="00855845">
        <w:rPr>
          <w:rFonts w:ascii="Arial" w:hAnsi="Arial" w:cs="Arial"/>
          <w:sz w:val="24"/>
          <w:lang w:val="en-US"/>
        </w:rPr>
        <w:t>Endell</w:t>
      </w:r>
      <w:proofErr w:type="spellEnd"/>
      <w:r w:rsidR="00855845">
        <w:rPr>
          <w:rFonts w:ascii="Arial" w:hAnsi="Arial" w:cs="Arial"/>
          <w:sz w:val="24"/>
          <w:lang w:val="en-US"/>
        </w:rPr>
        <w:t xml:space="preserve"> Street, but is also the Faulkner of Faulkner Bedford &amp; Co, Engineers, of 468 New Oxford Street. Five years later</w:t>
      </w:r>
      <w:r w:rsidR="00A85869">
        <w:rPr>
          <w:rFonts w:ascii="Arial" w:hAnsi="Arial" w:cs="Arial"/>
          <w:sz w:val="24"/>
          <w:lang w:val="en-US"/>
        </w:rPr>
        <w:t>,</w:t>
      </w:r>
      <w:r w:rsidR="00855845">
        <w:rPr>
          <w:rFonts w:ascii="Arial" w:hAnsi="Arial" w:cs="Arial"/>
          <w:sz w:val="24"/>
          <w:lang w:val="en-US"/>
        </w:rPr>
        <w:t xml:space="preserve"> in 1885, both businesses are at 16 </w:t>
      </w:r>
      <w:proofErr w:type="spellStart"/>
      <w:r w:rsidR="00855845">
        <w:rPr>
          <w:rFonts w:ascii="Arial" w:hAnsi="Arial" w:cs="Arial"/>
          <w:sz w:val="24"/>
          <w:lang w:val="en-US"/>
        </w:rPr>
        <w:t>Endell</w:t>
      </w:r>
      <w:proofErr w:type="spellEnd"/>
      <w:r w:rsidR="00855845">
        <w:rPr>
          <w:rFonts w:ascii="Arial" w:hAnsi="Arial" w:cs="Arial"/>
          <w:sz w:val="24"/>
          <w:lang w:val="en-US"/>
        </w:rPr>
        <w:t xml:space="preserve"> Street. In 1890 the surgeon and registrar business has moved to 22A </w:t>
      </w:r>
      <w:proofErr w:type="spellStart"/>
      <w:r w:rsidR="00855845">
        <w:rPr>
          <w:rFonts w:ascii="Arial" w:hAnsi="Arial" w:cs="Arial"/>
          <w:sz w:val="24"/>
          <w:lang w:val="en-US"/>
        </w:rPr>
        <w:t>Endell</w:t>
      </w:r>
      <w:proofErr w:type="spellEnd"/>
      <w:r w:rsidR="00855845">
        <w:rPr>
          <w:rFonts w:ascii="Arial" w:hAnsi="Arial" w:cs="Arial"/>
          <w:sz w:val="24"/>
          <w:lang w:val="en-US"/>
        </w:rPr>
        <w:t xml:space="preserve"> Street, while Faulkner Bedford &amp; Co are now ‘electricians and </w:t>
      </w:r>
      <w:proofErr w:type="gramStart"/>
      <w:r w:rsidR="00855845">
        <w:rPr>
          <w:rFonts w:ascii="Arial" w:hAnsi="Arial" w:cs="Arial"/>
          <w:sz w:val="24"/>
          <w:lang w:val="en-US"/>
        </w:rPr>
        <w:t>engineers’</w:t>
      </w:r>
      <w:proofErr w:type="gramEnd"/>
      <w:r w:rsidR="00855845">
        <w:rPr>
          <w:rFonts w:ascii="Arial" w:hAnsi="Arial" w:cs="Arial"/>
          <w:sz w:val="24"/>
          <w:lang w:val="en-US"/>
        </w:rPr>
        <w:t xml:space="preserve">. In 1895 both businesses are </w:t>
      </w:r>
      <w:r w:rsidR="005778BD">
        <w:rPr>
          <w:rFonts w:ascii="Arial" w:hAnsi="Arial" w:cs="Arial"/>
          <w:sz w:val="24"/>
          <w:lang w:val="en-US"/>
        </w:rPr>
        <w:t>ba</w:t>
      </w:r>
      <w:r w:rsidR="00855845">
        <w:rPr>
          <w:rFonts w:ascii="Arial" w:hAnsi="Arial" w:cs="Arial"/>
          <w:sz w:val="24"/>
          <w:lang w:val="en-US"/>
        </w:rPr>
        <w:t xml:space="preserve">ck together in 16 </w:t>
      </w:r>
      <w:proofErr w:type="spellStart"/>
      <w:r w:rsidR="00855845">
        <w:rPr>
          <w:rFonts w:ascii="Arial" w:hAnsi="Arial" w:cs="Arial"/>
          <w:sz w:val="24"/>
          <w:lang w:val="en-US"/>
        </w:rPr>
        <w:t>Endell</w:t>
      </w:r>
      <w:proofErr w:type="spellEnd"/>
      <w:r w:rsidR="00855845">
        <w:rPr>
          <w:rFonts w:ascii="Arial" w:hAnsi="Arial" w:cs="Arial"/>
          <w:sz w:val="24"/>
          <w:lang w:val="en-US"/>
        </w:rPr>
        <w:t xml:space="preserve"> Street and in 1900 only ‘Surgeon &amp;</w:t>
      </w:r>
      <w:r w:rsidR="005778BD">
        <w:rPr>
          <w:rFonts w:ascii="Arial" w:hAnsi="Arial" w:cs="Arial"/>
          <w:sz w:val="24"/>
          <w:lang w:val="en-US"/>
        </w:rPr>
        <w:t xml:space="preserve"> Registrar of births and deaths’ is listed. Tim’s loco, with the </w:t>
      </w:r>
      <w:r w:rsidR="00D719B0">
        <w:rPr>
          <w:rFonts w:ascii="Arial" w:hAnsi="Arial" w:cs="Arial"/>
          <w:sz w:val="24"/>
          <w:lang w:val="en-US"/>
        </w:rPr>
        <w:t xml:space="preserve">New </w:t>
      </w:r>
      <w:r w:rsidR="005778BD">
        <w:rPr>
          <w:rFonts w:ascii="Arial" w:hAnsi="Arial" w:cs="Arial"/>
          <w:sz w:val="24"/>
          <w:lang w:val="en-US"/>
        </w:rPr>
        <w:t>Oxford Street address</w:t>
      </w:r>
      <w:r w:rsidR="00D719B0">
        <w:rPr>
          <w:rFonts w:ascii="Arial" w:hAnsi="Arial" w:cs="Arial"/>
          <w:sz w:val="24"/>
          <w:lang w:val="en-US"/>
        </w:rPr>
        <w:t>,</w:t>
      </w:r>
      <w:r w:rsidR="005778BD">
        <w:rPr>
          <w:rFonts w:ascii="Arial" w:hAnsi="Arial" w:cs="Arial"/>
          <w:sz w:val="24"/>
          <w:lang w:val="en-US"/>
        </w:rPr>
        <w:t xml:space="preserve"> has to be early 1880s. </w:t>
      </w:r>
    </w:p>
    <w:p w14:paraId="630356FA" w14:textId="122C9063" w:rsidR="005778BD" w:rsidRDefault="005778BD" w:rsidP="00833275">
      <w:pPr>
        <w:contextualSpacing/>
        <w:rPr>
          <w:rFonts w:ascii="Arial" w:hAnsi="Arial" w:cs="Arial"/>
          <w:sz w:val="24"/>
          <w:lang w:val="en-US"/>
        </w:rPr>
      </w:pPr>
    </w:p>
    <w:p w14:paraId="4D7C2991" w14:textId="1899A375" w:rsidR="005778BD" w:rsidRDefault="005778BD" w:rsidP="00833275">
      <w:pPr>
        <w:contextualSpacing/>
        <w:rPr>
          <w:rFonts w:ascii="Arial" w:hAnsi="Arial" w:cs="Arial"/>
          <w:sz w:val="24"/>
          <w:lang w:val="en-US"/>
        </w:rPr>
      </w:pPr>
      <w:r>
        <w:rPr>
          <w:rFonts w:ascii="Arial" w:hAnsi="Arial" w:cs="Arial"/>
          <w:sz w:val="24"/>
          <w:lang w:val="en-US"/>
        </w:rPr>
        <w:t>Finally, Henry Joseph Wood</w:t>
      </w:r>
      <w:r w:rsidR="00D41A7B">
        <w:rPr>
          <w:rFonts w:ascii="Arial" w:hAnsi="Arial" w:cs="Arial"/>
          <w:sz w:val="24"/>
          <w:lang w:val="en-US"/>
        </w:rPr>
        <w:t>, who, in historical terms, is s</w:t>
      </w:r>
      <w:r>
        <w:rPr>
          <w:rFonts w:ascii="Arial" w:hAnsi="Arial" w:cs="Arial"/>
          <w:sz w:val="24"/>
          <w:lang w:val="en-US"/>
        </w:rPr>
        <w:t xml:space="preserve">omewhat overshadowed by his </w:t>
      </w:r>
      <w:r w:rsidR="00595AB0">
        <w:rPr>
          <w:rFonts w:ascii="Arial" w:hAnsi="Arial" w:cs="Arial"/>
          <w:sz w:val="24"/>
          <w:lang w:val="en-US"/>
        </w:rPr>
        <w:t>musical</w:t>
      </w:r>
      <w:r>
        <w:rPr>
          <w:rFonts w:ascii="Arial" w:hAnsi="Arial" w:cs="Arial"/>
          <w:sz w:val="24"/>
          <w:lang w:val="en-US"/>
        </w:rPr>
        <w:t xml:space="preserve"> son, Sir Henry Wood, who set up the Proms</w:t>
      </w:r>
      <w:r w:rsidR="006B5DF7">
        <w:rPr>
          <w:rFonts w:ascii="Arial" w:hAnsi="Arial" w:cs="Arial"/>
          <w:sz w:val="24"/>
          <w:lang w:val="en-US"/>
        </w:rPr>
        <w:t>.</w:t>
      </w:r>
      <w:r>
        <w:rPr>
          <w:rFonts w:ascii="Arial" w:hAnsi="Arial" w:cs="Arial"/>
          <w:sz w:val="24"/>
          <w:lang w:val="en-US"/>
        </w:rPr>
        <w:t xml:space="preserve"> </w:t>
      </w:r>
      <w:r w:rsidR="006B5DF7">
        <w:rPr>
          <w:rFonts w:ascii="Arial" w:hAnsi="Arial" w:cs="Arial"/>
          <w:sz w:val="24"/>
          <w:lang w:val="en-US"/>
        </w:rPr>
        <w:t>Wood’s locos are very desirable to brass loco collectors, many of the survivors have reference to Stirling singles and</w:t>
      </w:r>
      <w:r w:rsidR="00A85869">
        <w:rPr>
          <w:rFonts w:ascii="Arial" w:hAnsi="Arial" w:cs="Arial"/>
          <w:sz w:val="24"/>
          <w:lang w:val="en-US"/>
        </w:rPr>
        <w:t>,</w:t>
      </w:r>
      <w:r w:rsidR="00966700">
        <w:rPr>
          <w:rFonts w:ascii="Arial" w:hAnsi="Arial" w:cs="Arial"/>
          <w:sz w:val="24"/>
          <w:lang w:val="en-US"/>
        </w:rPr>
        <w:t xml:space="preserve"> like Wilson’s</w:t>
      </w:r>
      <w:r w:rsidR="00A85869">
        <w:rPr>
          <w:rFonts w:ascii="Arial" w:hAnsi="Arial" w:cs="Arial"/>
          <w:sz w:val="24"/>
          <w:lang w:val="en-US"/>
        </w:rPr>
        <w:t>,</w:t>
      </w:r>
      <w:r w:rsidR="006B5DF7">
        <w:rPr>
          <w:rFonts w:ascii="Arial" w:hAnsi="Arial" w:cs="Arial"/>
          <w:sz w:val="24"/>
          <w:lang w:val="en-US"/>
        </w:rPr>
        <w:t xml:space="preserve"> all Wood’s locos are very well built</w:t>
      </w:r>
      <w:r w:rsidR="00966700">
        <w:rPr>
          <w:rFonts w:ascii="Arial" w:hAnsi="Arial" w:cs="Arial"/>
          <w:sz w:val="24"/>
          <w:lang w:val="en-US"/>
        </w:rPr>
        <w:t>, but more substantial and are usually painted and lined</w:t>
      </w:r>
      <w:r w:rsidR="006B5DF7">
        <w:rPr>
          <w:rFonts w:ascii="Arial" w:hAnsi="Arial" w:cs="Arial"/>
          <w:sz w:val="24"/>
          <w:lang w:val="en-US"/>
        </w:rPr>
        <w:t xml:space="preserve">. </w:t>
      </w:r>
      <w:r>
        <w:rPr>
          <w:rFonts w:ascii="Arial" w:hAnsi="Arial" w:cs="Arial"/>
          <w:sz w:val="24"/>
          <w:lang w:val="en-US"/>
        </w:rPr>
        <w:t>Wood’s first trade</w:t>
      </w:r>
      <w:r w:rsidR="006B5DF7">
        <w:rPr>
          <w:rFonts w:ascii="Arial" w:hAnsi="Arial" w:cs="Arial"/>
          <w:sz w:val="24"/>
          <w:lang w:val="en-US"/>
        </w:rPr>
        <w:t xml:space="preserve"> seems to have been</w:t>
      </w:r>
      <w:r>
        <w:rPr>
          <w:rFonts w:ascii="Arial" w:hAnsi="Arial" w:cs="Arial"/>
          <w:sz w:val="24"/>
          <w:lang w:val="en-US"/>
        </w:rPr>
        <w:t xml:space="preserve"> pawnbroking and from this he became a jewel</w:t>
      </w:r>
      <w:r w:rsidR="008E4A70">
        <w:rPr>
          <w:rFonts w:ascii="Arial" w:hAnsi="Arial" w:cs="Arial"/>
          <w:sz w:val="24"/>
          <w:lang w:val="en-US"/>
        </w:rPr>
        <w:t>l</w:t>
      </w:r>
      <w:r>
        <w:rPr>
          <w:rFonts w:ascii="Arial" w:hAnsi="Arial" w:cs="Arial"/>
          <w:sz w:val="24"/>
          <w:lang w:val="en-US"/>
        </w:rPr>
        <w:t>er and optician, one might guess from having to value a lot of such items brought in for pawn. He has no presence in the trade directories until 1</w:t>
      </w:r>
      <w:r w:rsidR="00180CC2">
        <w:rPr>
          <w:rFonts w:ascii="Arial" w:hAnsi="Arial" w:cs="Arial"/>
          <w:sz w:val="24"/>
          <w:lang w:val="en-US"/>
        </w:rPr>
        <w:t>868</w:t>
      </w:r>
      <w:r>
        <w:rPr>
          <w:rFonts w:ascii="Arial" w:hAnsi="Arial" w:cs="Arial"/>
          <w:sz w:val="24"/>
          <w:lang w:val="en-US"/>
        </w:rPr>
        <w:t xml:space="preserve"> when he is at 413A Oxford Street as a ‘jeweller and optician’</w:t>
      </w:r>
      <w:r w:rsidR="00180CC2">
        <w:rPr>
          <w:rFonts w:ascii="Arial" w:hAnsi="Arial" w:cs="Arial"/>
          <w:sz w:val="24"/>
          <w:lang w:val="en-US"/>
        </w:rPr>
        <w:t>.</w:t>
      </w:r>
      <w:r w:rsidR="005332DC">
        <w:rPr>
          <w:rFonts w:ascii="Arial" w:hAnsi="Arial" w:cs="Arial"/>
          <w:sz w:val="24"/>
          <w:lang w:val="en-US"/>
        </w:rPr>
        <w:t xml:space="preserve"> He is still living there at the time of the 1871 census, aged 42, with</w:t>
      </w:r>
      <w:r w:rsidR="007D5ACA">
        <w:rPr>
          <w:rFonts w:ascii="Arial" w:hAnsi="Arial" w:cs="Arial"/>
          <w:sz w:val="24"/>
          <w:lang w:val="en-US"/>
        </w:rPr>
        <w:t xml:space="preserve"> his wife</w:t>
      </w:r>
      <w:r w:rsidR="005332DC">
        <w:rPr>
          <w:rFonts w:ascii="Arial" w:hAnsi="Arial" w:cs="Arial"/>
          <w:sz w:val="24"/>
          <w:lang w:val="en-US"/>
        </w:rPr>
        <w:t xml:space="preserve"> Martha</w:t>
      </w:r>
      <w:r w:rsidR="0091336F">
        <w:rPr>
          <w:rFonts w:ascii="Arial" w:hAnsi="Arial" w:cs="Arial"/>
          <w:sz w:val="24"/>
          <w:lang w:val="en-US"/>
        </w:rPr>
        <w:t>, also</w:t>
      </w:r>
      <w:r w:rsidR="005332DC">
        <w:rPr>
          <w:rFonts w:ascii="Arial" w:hAnsi="Arial" w:cs="Arial"/>
          <w:sz w:val="24"/>
          <w:lang w:val="en-US"/>
        </w:rPr>
        <w:t xml:space="preserve"> 42</w:t>
      </w:r>
      <w:r w:rsidR="007D5ACA">
        <w:rPr>
          <w:rFonts w:ascii="Arial" w:hAnsi="Arial" w:cs="Arial"/>
          <w:sz w:val="24"/>
          <w:lang w:val="en-US"/>
        </w:rPr>
        <w:t>,</w:t>
      </w:r>
      <w:r w:rsidR="005332DC">
        <w:rPr>
          <w:rFonts w:ascii="Arial" w:hAnsi="Arial" w:cs="Arial"/>
          <w:sz w:val="24"/>
          <w:lang w:val="en-US"/>
        </w:rPr>
        <w:t xml:space="preserve"> and son, Henry, aged 2. </w:t>
      </w:r>
      <w:r w:rsidR="00180CC2">
        <w:rPr>
          <w:rFonts w:ascii="Arial" w:hAnsi="Arial" w:cs="Arial"/>
          <w:sz w:val="24"/>
          <w:lang w:val="en-US"/>
        </w:rPr>
        <w:t>He drops out of the directories in 1872</w:t>
      </w:r>
      <w:r w:rsidR="00135704">
        <w:rPr>
          <w:rFonts w:ascii="Arial" w:hAnsi="Arial" w:cs="Arial"/>
          <w:sz w:val="24"/>
          <w:lang w:val="en-US"/>
        </w:rPr>
        <w:t>-3</w:t>
      </w:r>
      <w:r w:rsidR="00180CC2">
        <w:rPr>
          <w:rFonts w:ascii="Arial" w:hAnsi="Arial" w:cs="Arial"/>
          <w:sz w:val="24"/>
          <w:lang w:val="en-US"/>
        </w:rPr>
        <w:t xml:space="preserve">, presumably while he moved his business to </w:t>
      </w:r>
      <w:r w:rsidR="00135704">
        <w:rPr>
          <w:rFonts w:ascii="Arial" w:hAnsi="Arial" w:cs="Arial"/>
          <w:sz w:val="24"/>
          <w:lang w:val="en-US"/>
        </w:rPr>
        <w:t>429 Oxford Street.</w:t>
      </w:r>
      <w:r w:rsidR="006B5DF7">
        <w:rPr>
          <w:rFonts w:ascii="Arial" w:hAnsi="Arial" w:cs="Arial"/>
          <w:sz w:val="24"/>
          <w:lang w:val="en-US"/>
        </w:rPr>
        <w:t xml:space="preserve"> </w:t>
      </w:r>
      <w:r w:rsidR="00135704">
        <w:rPr>
          <w:rFonts w:ascii="Arial" w:hAnsi="Arial" w:cs="Arial"/>
          <w:sz w:val="24"/>
          <w:lang w:val="en-US"/>
        </w:rPr>
        <w:t>Although</w:t>
      </w:r>
      <w:r w:rsidR="006B5DF7">
        <w:rPr>
          <w:rFonts w:ascii="Arial" w:hAnsi="Arial" w:cs="Arial"/>
          <w:sz w:val="24"/>
          <w:lang w:val="en-US"/>
        </w:rPr>
        <w:t xml:space="preserve"> </w:t>
      </w:r>
      <w:r w:rsidR="00135704">
        <w:rPr>
          <w:rFonts w:ascii="Arial" w:hAnsi="Arial" w:cs="Arial"/>
          <w:sz w:val="24"/>
          <w:lang w:val="en-US"/>
        </w:rPr>
        <w:t>his 1874 entry merely states ‘optician’</w:t>
      </w:r>
      <w:r w:rsidR="006B5DF7">
        <w:rPr>
          <w:rFonts w:ascii="Arial" w:hAnsi="Arial" w:cs="Arial"/>
          <w:sz w:val="24"/>
          <w:lang w:val="en-US"/>
        </w:rPr>
        <w:t xml:space="preserve"> he seems to have begun to develop</w:t>
      </w:r>
      <w:r w:rsidR="004F15D9">
        <w:rPr>
          <w:rFonts w:ascii="Arial" w:hAnsi="Arial" w:cs="Arial"/>
          <w:sz w:val="24"/>
          <w:lang w:val="en-US"/>
        </w:rPr>
        <w:t xml:space="preserve"> the business</w:t>
      </w:r>
      <w:r w:rsidR="006B5DF7">
        <w:rPr>
          <w:rFonts w:ascii="Arial" w:hAnsi="Arial" w:cs="Arial"/>
          <w:sz w:val="24"/>
          <w:lang w:val="en-US"/>
        </w:rPr>
        <w:t xml:space="preserve"> as a </w:t>
      </w:r>
      <w:r w:rsidR="00135704">
        <w:rPr>
          <w:rFonts w:ascii="Arial" w:hAnsi="Arial" w:cs="Arial"/>
          <w:sz w:val="24"/>
          <w:lang w:val="en-US"/>
        </w:rPr>
        <w:t xml:space="preserve">commercial </w:t>
      </w:r>
      <w:r w:rsidR="006B5DF7">
        <w:rPr>
          <w:rFonts w:ascii="Arial" w:hAnsi="Arial" w:cs="Arial"/>
          <w:sz w:val="24"/>
          <w:lang w:val="en-US"/>
        </w:rPr>
        <w:t>modelmaker</w:t>
      </w:r>
      <w:r>
        <w:rPr>
          <w:rFonts w:ascii="Arial" w:hAnsi="Arial" w:cs="Arial"/>
          <w:sz w:val="24"/>
          <w:lang w:val="en-US"/>
        </w:rPr>
        <w:t xml:space="preserve"> </w:t>
      </w:r>
      <w:r w:rsidR="006B5DF7">
        <w:rPr>
          <w:rFonts w:ascii="Arial" w:hAnsi="Arial" w:cs="Arial"/>
          <w:sz w:val="24"/>
          <w:lang w:val="en-US"/>
        </w:rPr>
        <w:t xml:space="preserve">because </w:t>
      </w:r>
      <w:r w:rsidR="00135704">
        <w:rPr>
          <w:rFonts w:ascii="Arial" w:hAnsi="Arial" w:cs="Arial"/>
          <w:sz w:val="24"/>
          <w:lang w:val="en-US"/>
        </w:rPr>
        <w:t>in</w:t>
      </w:r>
      <w:r>
        <w:rPr>
          <w:rFonts w:ascii="Arial" w:hAnsi="Arial" w:cs="Arial"/>
          <w:sz w:val="24"/>
          <w:lang w:val="en-US"/>
        </w:rPr>
        <w:t xml:space="preserve"> 1875 </w:t>
      </w:r>
      <w:r w:rsidR="004F15D9">
        <w:rPr>
          <w:rFonts w:ascii="Arial" w:hAnsi="Arial" w:cs="Arial"/>
          <w:sz w:val="24"/>
          <w:lang w:val="en-US"/>
        </w:rPr>
        <w:t>it</w:t>
      </w:r>
      <w:r>
        <w:rPr>
          <w:rFonts w:ascii="Arial" w:hAnsi="Arial" w:cs="Arial"/>
          <w:sz w:val="24"/>
          <w:lang w:val="en-US"/>
        </w:rPr>
        <w:t xml:space="preserve"> has</w:t>
      </w:r>
      <w:r w:rsidR="00135704">
        <w:rPr>
          <w:rFonts w:ascii="Arial" w:hAnsi="Arial" w:cs="Arial"/>
          <w:sz w:val="24"/>
          <w:lang w:val="en-US"/>
        </w:rPr>
        <w:t xml:space="preserve"> moved again, to</w:t>
      </w:r>
      <w:r>
        <w:rPr>
          <w:rFonts w:ascii="Arial" w:hAnsi="Arial" w:cs="Arial"/>
          <w:sz w:val="24"/>
          <w:lang w:val="en-US"/>
        </w:rPr>
        <w:t xml:space="preserve"> 355 Oxford Street</w:t>
      </w:r>
      <w:r w:rsidR="004F15D9">
        <w:rPr>
          <w:rFonts w:ascii="Arial" w:hAnsi="Arial" w:cs="Arial"/>
          <w:sz w:val="24"/>
          <w:lang w:val="en-US"/>
        </w:rPr>
        <w:t>,</w:t>
      </w:r>
      <w:r>
        <w:rPr>
          <w:rFonts w:ascii="Arial" w:hAnsi="Arial" w:cs="Arial"/>
          <w:sz w:val="24"/>
          <w:lang w:val="en-US"/>
        </w:rPr>
        <w:t xml:space="preserve"> where he describes </w:t>
      </w:r>
      <w:r w:rsidR="006B5DF7">
        <w:rPr>
          <w:rFonts w:ascii="Arial" w:hAnsi="Arial" w:cs="Arial"/>
          <w:sz w:val="24"/>
          <w:lang w:val="en-US"/>
        </w:rPr>
        <w:t>it as</w:t>
      </w:r>
    </w:p>
    <w:p w14:paraId="7EF43D4D" w14:textId="77777777" w:rsidR="006B5DF7" w:rsidRDefault="006B5DF7" w:rsidP="00833275">
      <w:pPr>
        <w:contextualSpacing/>
        <w:rPr>
          <w:lang w:val="en-US"/>
        </w:rPr>
      </w:pPr>
    </w:p>
    <w:p w14:paraId="242EB9E5" w14:textId="2CBA379D" w:rsidR="005778BD" w:rsidRDefault="005778BD" w:rsidP="00833275">
      <w:pPr>
        <w:contextualSpacing/>
        <w:rPr>
          <w:rFonts w:ascii="Arial" w:hAnsi="Arial" w:cs="Arial"/>
          <w:b/>
          <w:lang w:val="en-US"/>
        </w:rPr>
      </w:pPr>
      <w:r w:rsidRPr="005778BD">
        <w:rPr>
          <w:rFonts w:ascii="Arial" w:hAnsi="Arial" w:cs="Arial"/>
          <w:b/>
          <w:lang w:val="en-US"/>
        </w:rPr>
        <w:t>Manufacturing optician and engineering modeler &amp; large stock of every description of working models, telescopes, opera glasses, mathematical instruments, spectacles, eyeglasses, etc.</w:t>
      </w:r>
    </w:p>
    <w:p w14:paraId="6A3C15B2" w14:textId="0570D2A6" w:rsidR="005778BD" w:rsidRDefault="005778BD" w:rsidP="00833275">
      <w:pPr>
        <w:contextualSpacing/>
        <w:rPr>
          <w:rFonts w:ascii="Arial" w:hAnsi="Arial" w:cs="Arial"/>
          <w:b/>
          <w:sz w:val="24"/>
          <w:lang w:val="en-US"/>
        </w:rPr>
      </w:pPr>
    </w:p>
    <w:p w14:paraId="52ABD817" w14:textId="3FFF0845" w:rsidR="005778BD" w:rsidRPr="008E4A70" w:rsidRDefault="006B5DF7" w:rsidP="00833275">
      <w:pPr>
        <w:contextualSpacing/>
        <w:rPr>
          <w:rFonts w:ascii="Arial" w:hAnsi="Arial" w:cs="Arial"/>
          <w:sz w:val="24"/>
          <w:lang w:val="en-US"/>
        </w:rPr>
      </w:pPr>
      <w:r w:rsidRPr="006B5DF7">
        <w:rPr>
          <w:rFonts w:ascii="Arial" w:hAnsi="Arial" w:cs="Arial"/>
          <w:sz w:val="24"/>
          <w:lang w:val="en-US"/>
        </w:rPr>
        <w:t>This suggests that Wood, like Stevens</w:t>
      </w:r>
      <w:r>
        <w:rPr>
          <w:rFonts w:ascii="Arial" w:hAnsi="Arial" w:cs="Arial"/>
          <w:sz w:val="24"/>
          <w:lang w:val="en-US"/>
        </w:rPr>
        <w:t xml:space="preserve">, bought in a lot of what he sold, reserving his and his staff’s skills for </w:t>
      </w:r>
      <w:r w:rsidR="008E4A70">
        <w:rPr>
          <w:rFonts w:ascii="Arial" w:hAnsi="Arial" w:cs="Arial"/>
          <w:sz w:val="24"/>
          <w:lang w:val="en-US"/>
        </w:rPr>
        <w:t>best work</w:t>
      </w:r>
      <w:r w:rsidR="00D41A7B">
        <w:rPr>
          <w:rFonts w:ascii="Arial" w:hAnsi="Arial" w:cs="Arial"/>
          <w:sz w:val="24"/>
          <w:lang w:val="en-US"/>
        </w:rPr>
        <w:t xml:space="preserve"> </w:t>
      </w:r>
      <w:r w:rsidR="008E4A70">
        <w:rPr>
          <w:rFonts w:ascii="Arial" w:hAnsi="Arial" w:cs="Arial"/>
          <w:sz w:val="24"/>
          <w:lang w:val="en-US"/>
        </w:rPr>
        <w:t>and it is only this that is now recognisable to collectors</w:t>
      </w:r>
      <w:r w:rsidR="008F7016">
        <w:rPr>
          <w:rFonts w:ascii="Arial" w:hAnsi="Arial" w:cs="Arial"/>
          <w:sz w:val="24"/>
          <w:lang w:val="en-US"/>
        </w:rPr>
        <w:t>.</w:t>
      </w:r>
      <w:r w:rsidR="008E4A70">
        <w:rPr>
          <w:rFonts w:ascii="Arial" w:hAnsi="Arial" w:cs="Arial"/>
          <w:sz w:val="24"/>
          <w:lang w:val="en-US"/>
        </w:rPr>
        <w:t xml:space="preserve"> </w:t>
      </w:r>
      <w:r w:rsidR="008F7016">
        <w:rPr>
          <w:rFonts w:ascii="Arial" w:hAnsi="Arial" w:cs="Arial"/>
          <w:sz w:val="24"/>
          <w:lang w:val="en-US"/>
        </w:rPr>
        <w:t>E</w:t>
      </w:r>
      <w:r w:rsidR="008E4A70">
        <w:rPr>
          <w:rFonts w:ascii="Arial" w:hAnsi="Arial" w:cs="Arial"/>
          <w:sz w:val="24"/>
          <w:lang w:val="en-US"/>
        </w:rPr>
        <w:t>ven though m</w:t>
      </w:r>
      <w:r w:rsidR="008F7016">
        <w:rPr>
          <w:rFonts w:ascii="Arial" w:hAnsi="Arial" w:cs="Arial"/>
          <w:sz w:val="24"/>
          <w:lang w:val="en-US"/>
        </w:rPr>
        <w:t>any are</w:t>
      </w:r>
      <w:r w:rsidR="008E4A70">
        <w:rPr>
          <w:rFonts w:ascii="Arial" w:hAnsi="Arial" w:cs="Arial"/>
          <w:sz w:val="24"/>
          <w:lang w:val="en-US"/>
        </w:rPr>
        <w:t xml:space="preserve"> unmarked</w:t>
      </w:r>
      <w:r w:rsidR="00377013">
        <w:rPr>
          <w:rFonts w:ascii="Arial" w:hAnsi="Arial" w:cs="Arial"/>
          <w:sz w:val="24"/>
          <w:lang w:val="en-US"/>
        </w:rPr>
        <w:t xml:space="preserve"> or marked for others</w:t>
      </w:r>
      <w:r w:rsidR="008E4A70">
        <w:rPr>
          <w:rFonts w:ascii="Arial" w:hAnsi="Arial" w:cs="Arial"/>
          <w:sz w:val="24"/>
          <w:lang w:val="en-US"/>
        </w:rPr>
        <w:t>, like Wilson</w:t>
      </w:r>
      <w:r w:rsidR="008F7016">
        <w:rPr>
          <w:rFonts w:ascii="Arial" w:hAnsi="Arial" w:cs="Arial"/>
          <w:sz w:val="24"/>
          <w:lang w:val="en-US"/>
        </w:rPr>
        <w:t>’s</w:t>
      </w:r>
      <w:r w:rsidR="008E4A70">
        <w:rPr>
          <w:rFonts w:ascii="Arial" w:hAnsi="Arial" w:cs="Arial"/>
          <w:sz w:val="24"/>
          <w:lang w:val="en-US"/>
        </w:rPr>
        <w:t>, the very idiosyncratic nature of Wood’s products make</w:t>
      </w:r>
      <w:r w:rsidR="00D41A7B">
        <w:rPr>
          <w:rFonts w:ascii="Arial" w:hAnsi="Arial" w:cs="Arial"/>
          <w:sz w:val="24"/>
          <w:lang w:val="en-US"/>
        </w:rPr>
        <w:t>s</w:t>
      </w:r>
      <w:r w:rsidR="008E4A70">
        <w:rPr>
          <w:rFonts w:ascii="Arial" w:hAnsi="Arial" w:cs="Arial"/>
          <w:sz w:val="24"/>
          <w:lang w:val="en-US"/>
        </w:rPr>
        <w:t xml:space="preserve"> them easily spotted by those who have studied </w:t>
      </w:r>
      <w:r w:rsidR="00251ACD">
        <w:rPr>
          <w:rFonts w:ascii="Arial" w:hAnsi="Arial" w:cs="Arial"/>
          <w:sz w:val="24"/>
          <w:lang w:val="en-US"/>
        </w:rPr>
        <w:t>them</w:t>
      </w:r>
      <w:r w:rsidR="008E4A70">
        <w:rPr>
          <w:rFonts w:ascii="Arial" w:hAnsi="Arial" w:cs="Arial"/>
          <w:sz w:val="24"/>
          <w:lang w:val="en-US"/>
        </w:rPr>
        <w:t>.</w:t>
      </w:r>
      <w:r w:rsidR="00457E34">
        <w:rPr>
          <w:rFonts w:ascii="Arial" w:hAnsi="Arial" w:cs="Arial"/>
          <w:sz w:val="24"/>
          <w:lang w:val="en-US"/>
        </w:rPr>
        <w:t xml:space="preserve"> Although the description is nebulous, it might suggest that in 1875 it was possible for Wood to buy-in ‘working models’ from makers in Birmingham, the first hint of any toy locomotive making activity there, although there is as yet no true evidence of this being the case.</w:t>
      </w:r>
      <w:r w:rsidR="00135704">
        <w:rPr>
          <w:rFonts w:ascii="Arial" w:hAnsi="Arial" w:cs="Arial"/>
          <w:sz w:val="24"/>
          <w:lang w:val="en-US"/>
        </w:rPr>
        <w:t xml:space="preserve"> Ten years later Wood moved to 185 Oxford Street</w:t>
      </w:r>
      <w:r w:rsidR="005332DC">
        <w:rPr>
          <w:rFonts w:ascii="Arial" w:hAnsi="Arial" w:cs="Arial"/>
          <w:sz w:val="24"/>
          <w:lang w:val="en-US"/>
        </w:rPr>
        <w:t>. In the 1891 census he and Martha are both 62</w:t>
      </w:r>
      <w:r w:rsidR="0091336F">
        <w:rPr>
          <w:rFonts w:ascii="Arial" w:hAnsi="Arial" w:cs="Arial"/>
          <w:sz w:val="24"/>
          <w:lang w:val="en-US"/>
        </w:rPr>
        <w:t xml:space="preserve"> and</w:t>
      </w:r>
      <w:r w:rsidR="005332DC">
        <w:rPr>
          <w:rFonts w:ascii="Arial" w:hAnsi="Arial" w:cs="Arial"/>
          <w:sz w:val="24"/>
          <w:lang w:val="en-US"/>
        </w:rPr>
        <w:t xml:space="preserve"> he describes himself as a ‘Model Engineer and Optician’</w:t>
      </w:r>
      <w:r w:rsidR="0091336F">
        <w:rPr>
          <w:rFonts w:ascii="Arial" w:hAnsi="Arial" w:cs="Arial"/>
          <w:sz w:val="24"/>
          <w:lang w:val="en-US"/>
        </w:rPr>
        <w:t>, while</w:t>
      </w:r>
      <w:r w:rsidR="005332DC">
        <w:rPr>
          <w:rFonts w:ascii="Arial" w:hAnsi="Arial" w:cs="Arial"/>
          <w:sz w:val="24"/>
          <w:lang w:val="en-US"/>
        </w:rPr>
        <w:t xml:space="preserve"> Henry, now a</w:t>
      </w:r>
      <w:r w:rsidR="0091336F">
        <w:rPr>
          <w:rFonts w:ascii="Arial" w:hAnsi="Arial" w:cs="Arial"/>
          <w:sz w:val="24"/>
          <w:lang w:val="en-US"/>
        </w:rPr>
        <w:t xml:space="preserve"> </w:t>
      </w:r>
      <w:r w:rsidR="002A1A12">
        <w:rPr>
          <w:rFonts w:ascii="Arial" w:hAnsi="Arial" w:cs="Arial"/>
          <w:sz w:val="24"/>
          <w:lang w:val="en-US"/>
        </w:rPr>
        <w:t>22-year-old</w:t>
      </w:r>
      <w:r w:rsidR="005332DC">
        <w:rPr>
          <w:rFonts w:ascii="Arial" w:hAnsi="Arial" w:cs="Arial"/>
          <w:sz w:val="24"/>
          <w:lang w:val="en-US"/>
        </w:rPr>
        <w:t xml:space="preserve"> ‘Music Composer’</w:t>
      </w:r>
      <w:r w:rsidR="0091336F">
        <w:rPr>
          <w:rFonts w:ascii="Arial" w:hAnsi="Arial" w:cs="Arial"/>
          <w:sz w:val="24"/>
          <w:lang w:val="en-US"/>
        </w:rPr>
        <w:t>,</w:t>
      </w:r>
      <w:r w:rsidR="005332DC">
        <w:rPr>
          <w:rFonts w:ascii="Arial" w:hAnsi="Arial" w:cs="Arial"/>
          <w:sz w:val="24"/>
          <w:lang w:val="en-US"/>
        </w:rPr>
        <w:t xml:space="preserve"> is still living with them. However,</w:t>
      </w:r>
      <w:r w:rsidR="005332DC">
        <w:rPr>
          <w:rFonts w:ascii="Arial" w:hAnsi="Arial" w:cs="Arial"/>
          <w:sz w:val="24"/>
          <w:shd w:val="clear" w:color="auto" w:fill="FFFFFF" w:themeFill="background1"/>
          <w:lang w:val="en-US"/>
        </w:rPr>
        <w:t xml:space="preserve"> in</w:t>
      </w:r>
      <w:r w:rsidR="00135704" w:rsidRPr="00135704">
        <w:rPr>
          <w:rFonts w:ascii="Arial" w:hAnsi="Arial" w:cs="Arial"/>
          <w:sz w:val="24"/>
          <w:shd w:val="clear" w:color="auto" w:fill="FFFFFF" w:themeFill="background1"/>
          <w:lang w:val="en-US"/>
        </w:rPr>
        <w:t xml:space="preserve"> 1</w:t>
      </w:r>
      <w:r w:rsidR="00135704">
        <w:rPr>
          <w:rFonts w:ascii="Arial" w:hAnsi="Arial" w:cs="Arial"/>
          <w:sz w:val="24"/>
          <w:shd w:val="clear" w:color="auto" w:fill="FFFFFF" w:themeFill="background1"/>
          <w:lang w:val="en-US"/>
        </w:rPr>
        <w:t>892</w:t>
      </w:r>
      <w:r w:rsidR="005332DC">
        <w:rPr>
          <w:rFonts w:ascii="Arial" w:hAnsi="Arial" w:cs="Arial"/>
          <w:sz w:val="24"/>
          <w:shd w:val="clear" w:color="auto" w:fill="FFFFFF" w:themeFill="background1"/>
          <w:lang w:val="en-US"/>
        </w:rPr>
        <w:t xml:space="preserve"> the direc</w:t>
      </w:r>
      <w:r w:rsidR="0091336F">
        <w:rPr>
          <w:rFonts w:ascii="Arial" w:hAnsi="Arial" w:cs="Arial"/>
          <w:sz w:val="24"/>
          <w:shd w:val="clear" w:color="auto" w:fill="FFFFFF" w:themeFill="background1"/>
          <w:lang w:val="en-US"/>
        </w:rPr>
        <w:t>tory description is</w:t>
      </w:r>
      <w:r w:rsidR="00135704">
        <w:rPr>
          <w:rFonts w:ascii="Arial" w:hAnsi="Arial" w:cs="Arial"/>
          <w:sz w:val="24"/>
          <w:shd w:val="clear" w:color="auto" w:fill="FFFFFF" w:themeFill="background1"/>
          <w:lang w:val="en-US"/>
        </w:rPr>
        <w:t xml:space="preserve"> </w:t>
      </w:r>
      <w:r w:rsidR="00135704">
        <w:rPr>
          <w:rFonts w:ascii="Arial" w:hAnsi="Arial" w:cs="Arial"/>
          <w:sz w:val="24"/>
          <w:shd w:val="clear" w:color="auto" w:fill="FFFFFF" w:themeFill="background1"/>
          <w:lang w:val="en-US"/>
        </w:rPr>
        <w:lastRenderedPageBreak/>
        <w:t>reduce</w:t>
      </w:r>
      <w:r w:rsidR="004F15D9">
        <w:rPr>
          <w:rFonts w:ascii="Arial" w:hAnsi="Arial" w:cs="Arial"/>
          <w:sz w:val="24"/>
          <w:shd w:val="clear" w:color="auto" w:fill="FFFFFF" w:themeFill="background1"/>
          <w:lang w:val="en-US"/>
        </w:rPr>
        <w:t>d</w:t>
      </w:r>
      <w:r w:rsidR="00135704">
        <w:rPr>
          <w:rFonts w:ascii="Arial" w:hAnsi="Arial" w:cs="Arial"/>
          <w:sz w:val="24"/>
          <w:shd w:val="clear" w:color="auto" w:fill="FFFFFF" w:themeFill="background1"/>
          <w:lang w:val="en-US"/>
        </w:rPr>
        <w:t xml:space="preserve"> to ‘optician’ only, perhaps suggesting Wood was running the business down. It was last listed in 1895</w:t>
      </w:r>
      <w:r w:rsidR="0091336F">
        <w:rPr>
          <w:rFonts w:ascii="Arial" w:hAnsi="Arial" w:cs="Arial"/>
          <w:sz w:val="24"/>
          <w:shd w:val="clear" w:color="auto" w:fill="FFFFFF" w:themeFill="background1"/>
          <w:lang w:val="en-US"/>
        </w:rPr>
        <w:t xml:space="preserve"> when Wood would have been 66</w:t>
      </w:r>
      <w:r w:rsidR="00135704">
        <w:rPr>
          <w:rFonts w:ascii="Arial" w:hAnsi="Arial" w:cs="Arial"/>
          <w:sz w:val="24"/>
          <w:shd w:val="clear" w:color="auto" w:fill="FFFFFF" w:themeFill="background1"/>
          <w:lang w:val="en-US"/>
        </w:rPr>
        <w:t>.</w:t>
      </w:r>
      <w:r w:rsidR="005778BD" w:rsidRPr="005778BD">
        <w:rPr>
          <w:rFonts w:ascii="Arial" w:hAnsi="Arial" w:cs="Arial"/>
          <w:b/>
          <w:sz w:val="24"/>
          <w:lang w:val="en-US"/>
        </w:rPr>
        <w:t xml:space="preserve"> </w:t>
      </w:r>
    </w:p>
    <w:p w14:paraId="330EFBB5" w14:textId="5B5131D4" w:rsidR="00833275" w:rsidRDefault="00833275" w:rsidP="00833275">
      <w:pPr>
        <w:contextualSpacing/>
        <w:rPr>
          <w:rFonts w:ascii="Arial" w:hAnsi="Arial" w:cs="Arial"/>
          <w:sz w:val="24"/>
          <w:lang w:val="en-US"/>
        </w:rPr>
      </w:pPr>
    </w:p>
    <w:p w14:paraId="2EFCF98B" w14:textId="01B3B09C" w:rsidR="00966700" w:rsidRDefault="00595AB0" w:rsidP="00833275">
      <w:pPr>
        <w:contextualSpacing/>
        <w:rPr>
          <w:rFonts w:ascii="Arial" w:hAnsi="Arial" w:cs="Arial"/>
          <w:sz w:val="24"/>
          <w:lang w:val="en-US"/>
        </w:rPr>
      </w:pPr>
      <w:r>
        <w:rPr>
          <w:rFonts w:ascii="Arial" w:hAnsi="Arial" w:cs="Arial"/>
          <w:sz w:val="24"/>
          <w:lang w:val="en-US"/>
        </w:rPr>
        <w:t xml:space="preserve">What we see in these </w:t>
      </w:r>
      <w:r w:rsidR="00966700">
        <w:rPr>
          <w:rFonts w:ascii="Arial" w:hAnsi="Arial" w:cs="Arial"/>
          <w:sz w:val="24"/>
          <w:lang w:val="en-US"/>
        </w:rPr>
        <w:t>‘second generation’</w:t>
      </w:r>
      <w:r>
        <w:rPr>
          <w:rFonts w:ascii="Arial" w:hAnsi="Arial" w:cs="Arial"/>
          <w:sz w:val="24"/>
          <w:lang w:val="en-US"/>
        </w:rPr>
        <w:t xml:space="preserve"> firms </w:t>
      </w:r>
      <w:proofErr w:type="gramStart"/>
      <w:r>
        <w:rPr>
          <w:rFonts w:ascii="Arial" w:hAnsi="Arial" w:cs="Arial"/>
          <w:sz w:val="24"/>
          <w:lang w:val="en-US"/>
        </w:rPr>
        <w:t>is</w:t>
      </w:r>
      <w:proofErr w:type="gramEnd"/>
      <w:r>
        <w:rPr>
          <w:rFonts w:ascii="Arial" w:hAnsi="Arial" w:cs="Arial"/>
          <w:sz w:val="24"/>
          <w:lang w:val="en-US"/>
        </w:rPr>
        <w:t xml:space="preserve"> the same pattern that we see in William Wilson, </w:t>
      </w:r>
      <w:r w:rsidR="00EF2CC0">
        <w:rPr>
          <w:rFonts w:ascii="Arial" w:hAnsi="Arial" w:cs="Arial"/>
          <w:sz w:val="24"/>
          <w:lang w:val="en-US"/>
        </w:rPr>
        <w:t xml:space="preserve">almost </w:t>
      </w:r>
      <w:r>
        <w:rPr>
          <w:rFonts w:ascii="Arial" w:hAnsi="Arial" w:cs="Arial"/>
          <w:sz w:val="24"/>
          <w:lang w:val="en-US"/>
        </w:rPr>
        <w:t>all seem to have started with one</w:t>
      </w:r>
      <w:r w:rsidR="00A85869">
        <w:rPr>
          <w:rFonts w:ascii="Arial" w:hAnsi="Arial" w:cs="Arial"/>
          <w:sz w:val="24"/>
          <w:lang w:val="en-US"/>
        </w:rPr>
        <w:t>, often unrelated</w:t>
      </w:r>
      <w:r>
        <w:rPr>
          <w:rFonts w:ascii="Arial" w:hAnsi="Arial" w:cs="Arial"/>
          <w:sz w:val="24"/>
          <w:lang w:val="en-US"/>
        </w:rPr>
        <w:t xml:space="preserve"> trade or profession and</w:t>
      </w:r>
      <w:r w:rsidR="00377013">
        <w:rPr>
          <w:rFonts w:ascii="Arial" w:hAnsi="Arial" w:cs="Arial"/>
          <w:sz w:val="24"/>
          <w:lang w:val="en-US"/>
        </w:rPr>
        <w:t xml:space="preserve"> then</w:t>
      </w:r>
      <w:r>
        <w:rPr>
          <w:rFonts w:ascii="Arial" w:hAnsi="Arial" w:cs="Arial"/>
          <w:sz w:val="24"/>
          <w:lang w:val="en-US"/>
        </w:rPr>
        <w:t xml:space="preserve"> developed a business in model making as a side line, some, like Faulkner</w:t>
      </w:r>
      <w:r w:rsidR="00377013">
        <w:rPr>
          <w:rFonts w:ascii="Arial" w:hAnsi="Arial" w:cs="Arial"/>
          <w:sz w:val="24"/>
          <w:lang w:val="en-US"/>
        </w:rPr>
        <w:t>,</w:t>
      </w:r>
      <w:r>
        <w:rPr>
          <w:rFonts w:ascii="Arial" w:hAnsi="Arial" w:cs="Arial"/>
          <w:sz w:val="24"/>
          <w:lang w:val="en-US"/>
        </w:rPr>
        <w:t xml:space="preserve"> never actually ‘giving up the day job’. It is also interesting to note how pioneering William Wilson was in the London </w:t>
      </w:r>
      <w:r w:rsidR="00EF2CC0">
        <w:rPr>
          <w:rFonts w:ascii="Arial" w:hAnsi="Arial" w:cs="Arial"/>
          <w:sz w:val="24"/>
          <w:lang w:val="en-US"/>
        </w:rPr>
        <w:t>t</w:t>
      </w:r>
      <w:r>
        <w:rPr>
          <w:rFonts w:ascii="Arial" w:hAnsi="Arial" w:cs="Arial"/>
          <w:sz w:val="24"/>
          <w:lang w:val="en-US"/>
        </w:rPr>
        <w:t>rade, seemingly having it largely to himself for a decade</w:t>
      </w:r>
      <w:r w:rsidR="002A1A12">
        <w:rPr>
          <w:rFonts w:ascii="Arial" w:hAnsi="Arial" w:cs="Arial"/>
          <w:sz w:val="24"/>
          <w:lang w:val="en-US"/>
        </w:rPr>
        <w:t xml:space="preserve"> or more</w:t>
      </w:r>
      <w:r w:rsidR="00966700">
        <w:rPr>
          <w:rFonts w:ascii="Arial" w:hAnsi="Arial" w:cs="Arial"/>
          <w:sz w:val="24"/>
          <w:lang w:val="en-US"/>
        </w:rPr>
        <w:t>.</w:t>
      </w:r>
      <w:r>
        <w:rPr>
          <w:rFonts w:ascii="Arial" w:hAnsi="Arial" w:cs="Arial"/>
          <w:sz w:val="24"/>
          <w:lang w:val="en-US"/>
        </w:rPr>
        <w:t xml:space="preserve"> </w:t>
      </w:r>
      <w:r w:rsidR="00966700">
        <w:rPr>
          <w:rFonts w:ascii="Arial" w:hAnsi="Arial" w:cs="Arial"/>
          <w:sz w:val="24"/>
          <w:lang w:val="en-US"/>
        </w:rPr>
        <w:t>I</w:t>
      </w:r>
      <w:r>
        <w:rPr>
          <w:rFonts w:ascii="Arial" w:hAnsi="Arial" w:cs="Arial"/>
          <w:sz w:val="24"/>
          <w:lang w:val="en-US"/>
        </w:rPr>
        <w:t>t was only in the1860s,</w:t>
      </w:r>
      <w:r w:rsidR="009660F8">
        <w:rPr>
          <w:rFonts w:ascii="Arial" w:hAnsi="Arial" w:cs="Arial"/>
          <w:sz w:val="24"/>
          <w:lang w:val="en-US"/>
        </w:rPr>
        <w:t xml:space="preserve"> more-or-less </w:t>
      </w:r>
      <w:r>
        <w:rPr>
          <w:rFonts w:ascii="Arial" w:hAnsi="Arial" w:cs="Arial"/>
          <w:sz w:val="24"/>
          <w:lang w:val="en-US"/>
        </w:rPr>
        <w:t xml:space="preserve">when Wilson ceased trading, that new </w:t>
      </w:r>
      <w:r w:rsidR="00CD16BC">
        <w:rPr>
          <w:rFonts w:ascii="Arial" w:hAnsi="Arial" w:cs="Arial"/>
          <w:sz w:val="24"/>
          <w:lang w:val="en-US"/>
        </w:rPr>
        <w:t>makers</w:t>
      </w:r>
      <w:r>
        <w:rPr>
          <w:rFonts w:ascii="Arial" w:hAnsi="Arial" w:cs="Arial"/>
          <w:sz w:val="24"/>
          <w:lang w:val="en-US"/>
        </w:rPr>
        <w:t xml:space="preserve"> beg</w:t>
      </w:r>
      <w:r w:rsidR="00EF2CC0">
        <w:rPr>
          <w:rFonts w:ascii="Arial" w:hAnsi="Arial" w:cs="Arial"/>
          <w:sz w:val="24"/>
          <w:lang w:val="en-US"/>
        </w:rPr>
        <w:t>a</w:t>
      </w:r>
      <w:r>
        <w:rPr>
          <w:rFonts w:ascii="Arial" w:hAnsi="Arial" w:cs="Arial"/>
          <w:sz w:val="24"/>
          <w:lang w:val="en-US"/>
        </w:rPr>
        <w:t>n to emerg</w:t>
      </w:r>
      <w:r w:rsidR="00EF2CC0">
        <w:rPr>
          <w:rFonts w:ascii="Arial" w:hAnsi="Arial" w:cs="Arial"/>
          <w:sz w:val="24"/>
          <w:lang w:val="en-US"/>
        </w:rPr>
        <w:t>e and the market was developed enough to support them. Moreover</w:t>
      </w:r>
      <w:r w:rsidR="00004667">
        <w:rPr>
          <w:rFonts w:ascii="Arial" w:hAnsi="Arial" w:cs="Arial"/>
          <w:sz w:val="24"/>
          <w:lang w:val="en-US"/>
        </w:rPr>
        <w:t>,</w:t>
      </w:r>
      <w:r w:rsidR="00EF2CC0">
        <w:rPr>
          <w:rFonts w:ascii="Arial" w:hAnsi="Arial" w:cs="Arial"/>
          <w:sz w:val="24"/>
          <w:lang w:val="en-US"/>
        </w:rPr>
        <w:t xml:space="preserve"> it is not really until the 1880s that we can clearly see the structure of a small, elite ‘London Make’ </w:t>
      </w:r>
      <w:r w:rsidR="00004667">
        <w:rPr>
          <w:rFonts w:ascii="Arial" w:hAnsi="Arial" w:cs="Arial"/>
          <w:sz w:val="24"/>
          <w:lang w:val="en-US"/>
        </w:rPr>
        <w:t>alongside</w:t>
      </w:r>
      <w:r w:rsidR="00EF2CC0">
        <w:rPr>
          <w:rFonts w:ascii="Arial" w:hAnsi="Arial" w:cs="Arial"/>
          <w:sz w:val="24"/>
          <w:lang w:val="en-US"/>
        </w:rPr>
        <w:t xml:space="preserve"> a far larger Birmingham industry</w:t>
      </w:r>
      <w:r w:rsidR="00457E34">
        <w:rPr>
          <w:rFonts w:ascii="Arial" w:hAnsi="Arial" w:cs="Arial"/>
          <w:sz w:val="24"/>
          <w:lang w:val="en-US"/>
        </w:rPr>
        <w:t xml:space="preserve"> operating through wholesale</w:t>
      </w:r>
      <w:r w:rsidR="00966700">
        <w:rPr>
          <w:rFonts w:ascii="Arial" w:hAnsi="Arial" w:cs="Arial"/>
          <w:sz w:val="24"/>
          <w:lang w:val="en-US"/>
        </w:rPr>
        <w:t xml:space="preserve"> and sometimes retail</w:t>
      </w:r>
      <w:r w:rsidR="00457E34">
        <w:rPr>
          <w:rFonts w:ascii="Arial" w:hAnsi="Arial" w:cs="Arial"/>
          <w:sz w:val="24"/>
          <w:lang w:val="en-US"/>
        </w:rPr>
        <w:t xml:space="preserve"> illustrated catalogues</w:t>
      </w:r>
      <w:r w:rsidR="00EF2CC0">
        <w:rPr>
          <w:rFonts w:ascii="Arial" w:hAnsi="Arial" w:cs="Arial"/>
          <w:sz w:val="24"/>
          <w:lang w:val="en-US"/>
        </w:rPr>
        <w:t>, which many collectors</w:t>
      </w:r>
      <w:r w:rsidR="00966700">
        <w:rPr>
          <w:rFonts w:ascii="Arial" w:hAnsi="Arial" w:cs="Arial"/>
          <w:sz w:val="24"/>
          <w:lang w:val="en-US"/>
        </w:rPr>
        <w:t xml:space="preserve"> incorrectly</w:t>
      </w:r>
      <w:r w:rsidR="00EF2CC0">
        <w:rPr>
          <w:rFonts w:ascii="Arial" w:hAnsi="Arial" w:cs="Arial"/>
          <w:sz w:val="24"/>
          <w:lang w:val="en-US"/>
        </w:rPr>
        <w:t xml:space="preserve"> believe has a far longer history</w:t>
      </w:r>
      <w:r w:rsidR="00457E34">
        <w:rPr>
          <w:rFonts w:ascii="Arial" w:hAnsi="Arial" w:cs="Arial"/>
          <w:sz w:val="24"/>
          <w:lang w:val="en-US"/>
        </w:rPr>
        <w:t>.</w:t>
      </w:r>
    </w:p>
    <w:p w14:paraId="61AA996F" w14:textId="77777777" w:rsidR="00966700" w:rsidRDefault="00966700" w:rsidP="00833275">
      <w:pPr>
        <w:contextualSpacing/>
        <w:rPr>
          <w:rFonts w:ascii="Arial" w:hAnsi="Arial" w:cs="Arial"/>
          <w:sz w:val="24"/>
          <w:lang w:val="en-US"/>
        </w:rPr>
      </w:pPr>
    </w:p>
    <w:p w14:paraId="3486F745" w14:textId="5AF4F08E" w:rsidR="00833275" w:rsidRPr="004C4EA6" w:rsidRDefault="00966700" w:rsidP="00833275">
      <w:pPr>
        <w:contextualSpacing/>
        <w:rPr>
          <w:rFonts w:ascii="Arial" w:hAnsi="Arial" w:cs="Arial"/>
          <w:sz w:val="24"/>
          <w:lang w:val="en-US"/>
        </w:rPr>
      </w:pPr>
      <w:r>
        <w:rPr>
          <w:rFonts w:ascii="Arial" w:hAnsi="Arial" w:cs="Arial"/>
          <w:sz w:val="24"/>
          <w:lang w:val="en-US"/>
        </w:rPr>
        <w:t xml:space="preserve">There is a bit of a moral to this story. </w:t>
      </w:r>
      <w:r w:rsidRPr="00A21CF6">
        <w:rPr>
          <w:rFonts w:ascii="Arial" w:hAnsi="Arial" w:cs="Arial"/>
          <w:i/>
          <w:sz w:val="24"/>
          <w:lang w:val="en-US"/>
        </w:rPr>
        <w:t>Fire Bra</w:t>
      </w:r>
      <w:r w:rsidRPr="008F7016">
        <w:rPr>
          <w:rFonts w:ascii="Arial" w:hAnsi="Arial" w:cs="Arial"/>
          <w:i/>
          <w:sz w:val="24"/>
          <w:lang w:val="en-US"/>
        </w:rPr>
        <w:t>n</w:t>
      </w:r>
      <w:r w:rsidR="00A21CF6" w:rsidRPr="008F7016">
        <w:rPr>
          <w:rFonts w:ascii="Arial" w:hAnsi="Arial" w:cs="Arial"/>
          <w:i/>
          <w:sz w:val="24"/>
          <w:lang w:val="en-US"/>
        </w:rPr>
        <w:t>d</w:t>
      </w:r>
      <w:r w:rsidR="008F7016">
        <w:rPr>
          <w:rFonts w:ascii="Arial" w:hAnsi="Arial" w:cs="Arial"/>
          <w:sz w:val="24"/>
          <w:lang w:val="en-US"/>
        </w:rPr>
        <w:t>,</w:t>
      </w:r>
      <w:r w:rsidR="00A85869">
        <w:rPr>
          <w:rFonts w:ascii="Arial" w:hAnsi="Arial" w:cs="Arial"/>
          <w:sz w:val="24"/>
          <w:lang w:val="en-US"/>
        </w:rPr>
        <w:t xml:space="preserve"> </w:t>
      </w:r>
      <w:r>
        <w:rPr>
          <w:rFonts w:ascii="Arial" w:hAnsi="Arial" w:cs="Arial"/>
          <w:sz w:val="24"/>
          <w:lang w:val="en-US"/>
        </w:rPr>
        <w:t>with its inscriptio</w:t>
      </w:r>
      <w:r w:rsidR="008F7016">
        <w:rPr>
          <w:rFonts w:ascii="Arial" w:hAnsi="Arial" w:cs="Arial"/>
          <w:sz w:val="24"/>
          <w:lang w:val="en-US"/>
        </w:rPr>
        <w:t>n</w:t>
      </w:r>
      <w:r>
        <w:rPr>
          <w:rFonts w:ascii="Arial" w:hAnsi="Arial" w:cs="Arial"/>
          <w:sz w:val="24"/>
          <w:lang w:val="en-US"/>
        </w:rPr>
        <w:t xml:space="preserve"> ‘W Wilson – Maker – 3</w:t>
      </w:r>
      <w:r w:rsidR="00A21CF6">
        <w:rPr>
          <w:rFonts w:ascii="Arial" w:hAnsi="Arial" w:cs="Arial"/>
          <w:sz w:val="24"/>
          <w:lang w:val="en-US"/>
        </w:rPr>
        <w:t xml:space="preserve">3 </w:t>
      </w:r>
      <w:r>
        <w:rPr>
          <w:rFonts w:ascii="Arial" w:hAnsi="Arial" w:cs="Arial"/>
          <w:sz w:val="24"/>
          <w:lang w:val="en-US"/>
        </w:rPr>
        <w:t>Old Change’</w:t>
      </w:r>
      <w:r w:rsidR="00A21CF6">
        <w:rPr>
          <w:rFonts w:ascii="Arial" w:hAnsi="Arial" w:cs="Arial"/>
          <w:sz w:val="24"/>
          <w:lang w:val="en-US"/>
        </w:rPr>
        <w:t xml:space="preserve"> </w:t>
      </w:r>
      <w:r w:rsidR="00D0627D">
        <w:rPr>
          <w:rFonts w:ascii="Arial" w:hAnsi="Arial" w:cs="Arial"/>
          <w:sz w:val="24"/>
          <w:lang w:val="en-US"/>
        </w:rPr>
        <w:t xml:space="preserve">and the two other locos in </w:t>
      </w:r>
      <w:r w:rsidR="00D0627D">
        <w:rPr>
          <w:rFonts w:ascii="Arial" w:hAnsi="Arial" w:cs="Arial"/>
          <w:i/>
          <w:sz w:val="24"/>
          <w:lang w:val="en-US"/>
        </w:rPr>
        <w:t>A Century of Model Trains</w:t>
      </w:r>
      <w:r w:rsidR="00D0627D">
        <w:rPr>
          <w:rFonts w:ascii="Arial" w:hAnsi="Arial" w:cs="Arial"/>
          <w:sz w:val="24"/>
          <w:lang w:val="en-US"/>
        </w:rPr>
        <w:t xml:space="preserve"> </w:t>
      </w:r>
      <w:r w:rsidR="00A21CF6">
        <w:rPr>
          <w:rFonts w:ascii="Arial" w:hAnsi="Arial" w:cs="Arial"/>
          <w:sz w:val="24"/>
          <w:lang w:val="en-US"/>
        </w:rPr>
        <w:t>ha</w:t>
      </w:r>
      <w:r w:rsidR="00D0627D">
        <w:rPr>
          <w:rFonts w:ascii="Arial" w:hAnsi="Arial" w:cs="Arial"/>
          <w:sz w:val="24"/>
          <w:lang w:val="en-US"/>
        </w:rPr>
        <w:t>ve</w:t>
      </w:r>
      <w:r w:rsidR="00A21CF6">
        <w:rPr>
          <w:rFonts w:ascii="Arial" w:hAnsi="Arial" w:cs="Arial"/>
          <w:sz w:val="24"/>
          <w:lang w:val="en-US"/>
        </w:rPr>
        <w:t xml:space="preserve"> been known to collectors for decades, </w:t>
      </w:r>
      <w:r w:rsidR="00D0627D">
        <w:rPr>
          <w:rFonts w:ascii="Arial" w:hAnsi="Arial" w:cs="Arial"/>
          <w:sz w:val="24"/>
          <w:lang w:val="en-US"/>
        </w:rPr>
        <w:t>and in 1970 all three were</w:t>
      </w:r>
      <w:r w:rsidR="00A21CF6">
        <w:rPr>
          <w:rFonts w:ascii="Arial" w:hAnsi="Arial" w:cs="Arial"/>
          <w:sz w:val="24"/>
          <w:lang w:val="en-US"/>
        </w:rPr>
        <w:t xml:space="preserve"> owned by Jonathan </w:t>
      </w:r>
      <w:proofErr w:type="spellStart"/>
      <w:r w:rsidR="00A21CF6">
        <w:rPr>
          <w:rFonts w:ascii="Arial" w:hAnsi="Arial" w:cs="Arial"/>
          <w:sz w:val="24"/>
          <w:lang w:val="en-US"/>
        </w:rPr>
        <w:t>Minns</w:t>
      </w:r>
      <w:proofErr w:type="spellEnd"/>
      <w:r w:rsidR="00A21CF6">
        <w:rPr>
          <w:rFonts w:ascii="Arial" w:hAnsi="Arial" w:cs="Arial"/>
          <w:sz w:val="24"/>
          <w:lang w:val="en-US"/>
        </w:rPr>
        <w:t xml:space="preserve">. The trade directories for London have been available in the Guildhall since they were published. The research here is not rocket science, yet </w:t>
      </w:r>
      <w:proofErr w:type="spellStart"/>
      <w:r w:rsidR="00A21CF6">
        <w:rPr>
          <w:rFonts w:ascii="Arial" w:hAnsi="Arial" w:cs="Arial"/>
          <w:sz w:val="24"/>
          <w:lang w:val="en-US"/>
        </w:rPr>
        <w:t>Minns</w:t>
      </w:r>
      <w:proofErr w:type="spellEnd"/>
      <w:r w:rsidR="00A21CF6">
        <w:rPr>
          <w:rFonts w:ascii="Arial" w:hAnsi="Arial" w:cs="Arial"/>
          <w:sz w:val="24"/>
          <w:lang w:val="en-US"/>
        </w:rPr>
        <w:t xml:space="preserve"> published an entire book without doing any of it</w:t>
      </w:r>
      <w:r w:rsidR="00E95802">
        <w:rPr>
          <w:rFonts w:ascii="Arial" w:hAnsi="Arial" w:cs="Arial"/>
          <w:sz w:val="24"/>
          <w:lang w:val="en-US"/>
        </w:rPr>
        <w:t>.</w:t>
      </w:r>
      <w:r w:rsidR="00A21CF6">
        <w:rPr>
          <w:rFonts w:ascii="Arial" w:hAnsi="Arial" w:cs="Arial"/>
          <w:sz w:val="24"/>
          <w:lang w:val="en-US"/>
        </w:rPr>
        <w:t xml:space="preserve"> </w:t>
      </w:r>
      <w:r w:rsidR="00E95802">
        <w:rPr>
          <w:rFonts w:ascii="Arial" w:hAnsi="Arial" w:cs="Arial"/>
          <w:sz w:val="24"/>
          <w:lang w:val="en-US"/>
        </w:rPr>
        <w:t>U</w:t>
      </w:r>
      <w:r w:rsidR="00A21CF6">
        <w:rPr>
          <w:rFonts w:ascii="Arial" w:hAnsi="Arial" w:cs="Arial"/>
          <w:sz w:val="24"/>
          <w:lang w:val="en-US"/>
        </w:rPr>
        <w:t>nfortunately</w:t>
      </w:r>
      <w:r w:rsidR="008F7016">
        <w:rPr>
          <w:rFonts w:ascii="Arial" w:hAnsi="Arial" w:cs="Arial"/>
          <w:sz w:val="24"/>
          <w:lang w:val="en-US"/>
        </w:rPr>
        <w:t>,</w:t>
      </w:r>
      <w:r w:rsidR="00A21CF6">
        <w:rPr>
          <w:rFonts w:ascii="Arial" w:hAnsi="Arial" w:cs="Arial"/>
          <w:sz w:val="24"/>
          <w:lang w:val="en-US"/>
        </w:rPr>
        <w:t xml:space="preserve"> the</w:t>
      </w:r>
      <w:r w:rsidR="00173D7A">
        <w:rPr>
          <w:rFonts w:ascii="Arial" w:hAnsi="Arial" w:cs="Arial"/>
          <w:sz w:val="24"/>
          <w:lang w:val="en-US"/>
        </w:rPr>
        <w:t xml:space="preserve"> guesswork</w:t>
      </w:r>
      <w:r w:rsidR="00A21CF6">
        <w:rPr>
          <w:rFonts w:ascii="Arial" w:hAnsi="Arial" w:cs="Arial"/>
          <w:sz w:val="24"/>
          <w:lang w:val="en-US"/>
        </w:rPr>
        <w:t xml:space="preserve"> he presented there w</w:t>
      </w:r>
      <w:r w:rsidR="00173D7A">
        <w:rPr>
          <w:rFonts w:ascii="Arial" w:hAnsi="Arial" w:cs="Arial"/>
          <w:sz w:val="24"/>
          <w:lang w:val="en-US"/>
        </w:rPr>
        <w:t>as</w:t>
      </w:r>
      <w:r w:rsidR="00A21CF6">
        <w:rPr>
          <w:rFonts w:ascii="Arial" w:hAnsi="Arial" w:cs="Arial"/>
          <w:sz w:val="24"/>
          <w:lang w:val="en-US"/>
        </w:rPr>
        <w:t xml:space="preserve"> repeated in </w:t>
      </w:r>
      <w:r w:rsidR="00A21CF6">
        <w:rPr>
          <w:rFonts w:ascii="Arial" w:hAnsi="Arial" w:cs="Arial"/>
          <w:i/>
          <w:sz w:val="24"/>
          <w:lang w:val="en-US"/>
        </w:rPr>
        <w:t>A Century of Model Trains</w:t>
      </w:r>
      <w:r w:rsidR="00A21CF6">
        <w:rPr>
          <w:rFonts w:ascii="Arial" w:hAnsi="Arial" w:cs="Arial"/>
          <w:sz w:val="24"/>
          <w:lang w:val="en-US"/>
        </w:rPr>
        <w:t xml:space="preserve"> and ad-infinitum thereafter</w:t>
      </w:r>
      <w:r w:rsidR="00173D7A">
        <w:rPr>
          <w:rFonts w:ascii="Arial" w:hAnsi="Arial" w:cs="Arial"/>
          <w:sz w:val="24"/>
          <w:lang w:val="en-US"/>
        </w:rPr>
        <w:t xml:space="preserve"> so as to have taken on mythic status today</w:t>
      </w:r>
      <w:r w:rsidR="00A21CF6">
        <w:rPr>
          <w:rFonts w:ascii="Arial" w:hAnsi="Arial" w:cs="Arial"/>
          <w:sz w:val="24"/>
          <w:lang w:val="en-US"/>
        </w:rPr>
        <w:t>. Revisionist history comes hard</w:t>
      </w:r>
      <w:r w:rsidR="00291230">
        <w:rPr>
          <w:rFonts w:ascii="Arial" w:hAnsi="Arial" w:cs="Arial"/>
          <w:sz w:val="24"/>
          <w:lang w:val="en-US"/>
        </w:rPr>
        <w:t xml:space="preserve"> and</w:t>
      </w:r>
      <w:r w:rsidR="00A21CF6">
        <w:rPr>
          <w:rFonts w:ascii="Arial" w:hAnsi="Arial" w:cs="Arial"/>
          <w:sz w:val="24"/>
          <w:lang w:val="en-US"/>
        </w:rPr>
        <w:t xml:space="preserve"> there </w:t>
      </w:r>
      <w:r w:rsidR="00291230">
        <w:rPr>
          <w:rFonts w:ascii="Arial" w:hAnsi="Arial" w:cs="Arial"/>
          <w:sz w:val="24"/>
          <w:lang w:val="en-US"/>
        </w:rPr>
        <w:t>may</w:t>
      </w:r>
      <w:r w:rsidR="00A21CF6">
        <w:rPr>
          <w:rFonts w:ascii="Arial" w:hAnsi="Arial" w:cs="Arial"/>
          <w:sz w:val="24"/>
          <w:lang w:val="en-US"/>
        </w:rPr>
        <w:t xml:space="preserve"> be a </w:t>
      </w:r>
      <w:r w:rsidR="00291230">
        <w:rPr>
          <w:rFonts w:ascii="Arial" w:hAnsi="Arial" w:cs="Arial"/>
          <w:sz w:val="24"/>
          <w:lang w:val="en-US"/>
        </w:rPr>
        <w:t>good bit</w:t>
      </w:r>
      <w:r w:rsidR="00A21CF6">
        <w:rPr>
          <w:rFonts w:ascii="Arial" w:hAnsi="Arial" w:cs="Arial"/>
          <w:sz w:val="24"/>
          <w:lang w:val="en-US"/>
        </w:rPr>
        <w:t xml:space="preserve"> o</w:t>
      </w:r>
      <w:r w:rsidR="006200E8">
        <w:rPr>
          <w:rFonts w:ascii="Arial" w:hAnsi="Arial" w:cs="Arial"/>
          <w:sz w:val="24"/>
          <w:lang w:val="en-US"/>
        </w:rPr>
        <w:t>f</w:t>
      </w:r>
      <w:r w:rsidR="00A21CF6">
        <w:rPr>
          <w:rFonts w:ascii="Arial" w:hAnsi="Arial" w:cs="Arial"/>
          <w:sz w:val="24"/>
          <w:lang w:val="en-US"/>
        </w:rPr>
        <w:t xml:space="preserve"> incredulity when some people read this, but</w:t>
      </w:r>
      <w:r w:rsidR="00D75A60">
        <w:rPr>
          <w:rFonts w:ascii="Arial" w:hAnsi="Arial" w:cs="Arial"/>
          <w:sz w:val="24"/>
          <w:lang w:val="en-US"/>
        </w:rPr>
        <w:t xml:space="preserve"> </w:t>
      </w:r>
      <w:r w:rsidR="00173D7A">
        <w:rPr>
          <w:rFonts w:ascii="Arial" w:hAnsi="Arial" w:cs="Arial"/>
          <w:sz w:val="24"/>
          <w:lang w:val="en-US"/>
        </w:rPr>
        <w:t xml:space="preserve">almost </w:t>
      </w:r>
      <w:r w:rsidR="00D75A60">
        <w:rPr>
          <w:rFonts w:ascii="Arial" w:hAnsi="Arial" w:cs="Arial"/>
          <w:sz w:val="24"/>
          <w:lang w:val="en-US"/>
        </w:rPr>
        <w:t>all</w:t>
      </w:r>
      <w:r w:rsidR="00A21CF6">
        <w:rPr>
          <w:rFonts w:ascii="Arial" w:hAnsi="Arial" w:cs="Arial"/>
          <w:sz w:val="24"/>
          <w:lang w:val="en-US"/>
        </w:rPr>
        <w:t xml:space="preserve"> th</w:t>
      </w:r>
      <w:r w:rsidR="00173D7A">
        <w:rPr>
          <w:rFonts w:ascii="Arial" w:hAnsi="Arial" w:cs="Arial"/>
          <w:sz w:val="24"/>
          <w:lang w:val="en-US"/>
        </w:rPr>
        <w:t>e</w:t>
      </w:r>
      <w:r w:rsidR="00A21CF6">
        <w:rPr>
          <w:rFonts w:ascii="Arial" w:hAnsi="Arial" w:cs="Arial"/>
          <w:sz w:val="24"/>
          <w:lang w:val="en-US"/>
        </w:rPr>
        <w:t xml:space="preserve"> research</w:t>
      </w:r>
      <w:r w:rsidR="00173D7A">
        <w:rPr>
          <w:rFonts w:ascii="Arial" w:hAnsi="Arial" w:cs="Arial"/>
          <w:sz w:val="24"/>
          <w:lang w:val="en-US"/>
        </w:rPr>
        <w:t xml:space="preserve"> here</w:t>
      </w:r>
      <w:r w:rsidR="00A21CF6">
        <w:rPr>
          <w:rFonts w:ascii="Arial" w:hAnsi="Arial" w:cs="Arial"/>
          <w:sz w:val="24"/>
          <w:lang w:val="en-US"/>
        </w:rPr>
        <w:t xml:space="preserve"> could have been done fifty years ago</w:t>
      </w:r>
      <w:r w:rsidR="006200E8">
        <w:rPr>
          <w:rFonts w:ascii="Arial" w:hAnsi="Arial" w:cs="Arial"/>
          <w:sz w:val="24"/>
          <w:lang w:val="en-US"/>
        </w:rPr>
        <w:t>.</w:t>
      </w:r>
      <w:r w:rsidR="00A21CF6">
        <w:rPr>
          <w:rFonts w:ascii="Arial" w:hAnsi="Arial" w:cs="Arial"/>
          <w:sz w:val="24"/>
          <w:lang w:val="en-US"/>
        </w:rPr>
        <w:t xml:space="preserve"> </w:t>
      </w:r>
      <w:r w:rsidR="006200E8">
        <w:rPr>
          <w:rFonts w:ascii="Arial" w:hAnsi="Arial" w:cs="Arial"/>
          <w:sz w:val="24"/>
          <w:lang w:val="en-US"/>
        </w:rPr>
        <w:t>I</w:t>
      </w:r>
      <w:r w:rsidR="00A21CF6">
        <w:rPr>
          <w:rFonts w:ascii="Arial" w:hAnsi="Arial" w:cs="Arial"/>
          <w:sz w:val="24"/>
          <w:lang w:val="en-US"/>
        </w:rPr>
        <w:t>t says something of train collect</w:t>
      </w:r>
      <w:r w:rsidR="006200E8">
        <w:rPr>
          <w:rFonts w:ascii="Arial" w:hAnsi="Arial" w:cs="Arial"/>
          <w:sz w:val="24"/>
          <w:lang w:val="en-US"/>
        </w:rPr>
        <w:t>ors</w:t>
      </w:r>
      <w:r w:rsidR="00A21CF6">
        <w:rPr>
          <w:rFonts w:ascii="Arial" w:hAnsi="Arial" w:cs="Arial"/>
          <w:sz w:val="24"/>
          <w:lang w:val="en-US"/>
        </w:rPr>
        <w:t xml:space="preserve"> that it has taken so long to get to this point, even.</w:t>
      </w:r>
      <w:r w:rsidR="00EF2CC0">
        <w:rPr>
          <w:rFonts w:ascii="Arial" w:hAnsi="Arial" w:cs="Arial"/>
          <w:sz w:val="24"/>
          <w:lang w:val="en-US"/>
        </w:rPr>
        <w:t xml:space="preserve"> </w:t>
      </w:r>
    </w:p>
    <w:p w14:paraId="7EA65EF4" w14:textId="77777777" w:rsidR="007D5ACA" w:rsidRDefault="007D5ACA" w:rsidP="00833275">
      <w:pPr>
        <w:contextualSpacing/>
        <w:rPr>
          <w:rFonts w:ascii="Arial" w:hAnsi="Arial" w:cs="Arial"/>
          <w:b/>
          <w:sz w:val="24"/>
          <w:lang w:val="en-US"/>
        </w:rPr>
      </w:pPr>
    </w:p>
    <w:p w14:paraId="7D3CDBD8" w14:textId="77777777" w:rsidR="007D5ACA" w:rsidRDefault="007D5ACA" w:rsidP="00833275">
      <w:pPr>
        <w:contextualSpacing/>
        <w:rPr>
          <w:rFonts w:ascii="Arial" w:hAnsi="Arial" w:cs="Arial"/>
          <w:b/>
          <w:sz w:val="24"/>
          <w:lang w:val="en-US"/>
        </w:rPr>
      </w:pPr>
    </w:p>
    <w:p w14:paraId="03C7E3AC" w14:textId="43B476C2" w:rsidR="00780CBE" w:rsidRPr="0078681A" w:rsidRDefault="00780CBE" w:rsidP="00833275">
      <w:pPr>
        <w:contextualSpacing/>
        <w:rPr>
          <w:rFonts w:ascii="Arial" w:hAnsi="Arial" w:cs="Arial"/>
          <w:b/>
          <w:sz w:val="24"/>
          <w:lang w:val="en-US"/>
        </w:rPr>
      </w:pPr>
      <w:r w:rsidRPr="0078681A">
        <w:rPr>
          <w:rFonts w:ascii="Arial" w:hAnsi="Arial" w:cs="Arial"/>
          <w:b/>
          <w:sz w:val="24"/>
          <w:lang w:val="en-US"/>
        </w:rPr>
        <w:t>APPENDIX, Key names and dates</w:t>
      </w:r>
    </w:p>
    <w:p w14:paraId="29860C88" w14:textId="169B8677" w:rsidR="00780CBE" w:rsidRDefault="00780CBE" w:rsidP="00833275">
      <w:pPr>
        <w:contextualSpacing/>
        <w:rPr>
          <w:rFonts w:ascii="Arial" w:hAnsi="Arial" w:cs="Arial"/>
          <w:sz w:val="24"/>
          <w:lang w:val="en-US"/>
        </w:rPr>
      </w:pPr>
    </w:p>
    <w:p w14:paraId="0D582818" w14:textId="5B1E0A15" w:rsidR="00780CBE" w:rsidRDefault="00780CBE" w:rsidP="00833275">
      <w:pPr>
        <w:contextualSpacing/>
        <w:rPr>
          <w:rFonts w:ascii="Arial" w:hAnsi="Arial" w:cs="Arial"/>
          <w:sz w:val="24"/>
          <w:lang w:val="en-US"/>
        </w:rPr>
      </w:pPr>
      <w:r w:rsidRPr="00D5725E">
        <w:rPr>
          <w:rFonts w:ascii="Arial" w:hAnsi="Arial" w:cs="Arial"/>
          <w:b/>
          <w:sz w:val="24"/>
          <w:lang w:val="en-US"/>
        </w:rPr>
        <w:t>1845-6</w:t>
      </w:r>
      <w:r w:rsidR="00D5725E" w:rsidRPr="00D5725E">
        <w:rPr>
          <w:rFonts w:ascii="Arial" w:hAnsi="Arial" w:cs="Arial"/>
          <w:b/>
          <w:sz w:val="24"/>
          <w:lang w:val="en-US"/>
        </w:rPr>
        <w:t>:</w:t>
      </w:r>
      <w:r w:rsidRPr="00D5725E">
        <w:rPr>
          <w:rFonts w:ascii="Arial" w:hAnsi="Arial" w:cs="Arial"/>
          <w:b/>
          <w:sz w:val="24"/>
          <w:lang w:val="en-US"/>
        </w:rPr>
        <w:t xml:space="preserve"> W</w:t>
      </w:r>
      <w:r w:rsidR="0078681A" w:rsidRPr="00D5725E">
        <w:rPr>
          <w:rFonts w:ascii="Arial" w:hAnsi="Arial" w:cs="Arial"/>
          <w:b/>
          <w:sz w:val="24"/>
          <w:lang w:val="en-US"/>
        </w:rPr>
        <w:t>i</w:t>
      </w:r>
      <w:r w:rsidRPr="00D5725E">
        <w:rPr>
          <w:rFonts w:ascii="Arial" w:hAnsi="Arial" w:cs="Arial"/>
          <w:b/>
          <w:sz w:val="24"/>
          <w:lang w:val="en-US"/>
        </w:rPr>
        <w:t>lliam Wilson</w:t>
      </w:r>
      <w:r>
        <w:rPr>
          <w:rFonts w:ascii="Arial" w:hAnsi="Arial" w:cs="Arial"/>
          <w:sz w:val="24"/>
          <w:lang w:val="en-US"/>
        </w:rPr>
        <w:t xml:space="preserve"> sets up as a ‘machinist’ and soon begins to sell brass locomotives to significant instrument makers such as Watkins &amp; Hill,</w:t>
      </w:r>
      <w:r w:rsidR="004D42D9">
        <w:rPr>
          <w:rFonts w:ascii="Arial" w:hAnsi="Arial" w:cs="Arial"/>
          <w:sz w:val="24"/>
          <w:lang w:val="en-US"/>
        </w:rPr>
        <w:t xml:space="preserve"> </w:t>
      </w:r>
      <w:proofErr w:type="spellStart"/>
      <w:r w:rsidR="004D42D9">
        <w:rPr>
          <w:rFonts w:ascii="Arial" w:hAnsi="Arial" w:cs="Arial"/>
          <w:sz w:val="24"/>
          <w:lang w:val="en-US"/>
        </w:rPr>
        <w:t>Gogerty</w:t>
      </w:r>
      <w:proofErr w:type="spellEnd"/>
      <w:r w:rsidR="00350895">
        <w:rPr>
          <w:rFonts w:ascii="Arial" w:hAnsi="Arial" w:cs="Arial"/>
          <w:sz w:val="24"/>
          <w:lang w:val="en-US"/>
        </w:rPr>
        <w:t xml:space="preserve"> and (later) Newton &amp; Co</w:t>
      </w:r>
      <w:r w:rsidR="00D5725E">
        <w:rPr>
          <w:rFonts w:ascii="Arial" w:hAnsi="Arial" w:cs="Arial"/>
          <w:sz w:val="24"/>
          <w:lang w:val="en-US"/>
        </w:rPr>
        <w:t>, who sell them under their own names</w:t>
      </w:r>
      <w:r w:rsidR="004D42D9">
        <w:rPr>
          <w:rFonts w:ascii="Arial" w:hAnsi="Arial" w:cs="Arial"/>
          <w:sz w:val="24"/>
          <w:lang w:val="en-US"/>
        </w:rPr>
        <w:t>.</w:t>
      </w:r>
      <w:r w:rsidR="00E014BC">
        <w:rPr>
          <w:rFonts w:ascii="Arial" w:hAnsi="Arial" w:cs="Arial"/>
          <w:sz w:val="24"/>
          <w:lang w:val="en-US"/>
        </w:rPr>
        <w:t xml:space="preserve"> Wilson’s locos are characterised by their simple outline, fine build quality and spirit firing. They set the pattern on which all British commercial brass locomotives would be based.</w:t>
      </w:r>
    </w:p>
    <w:p w14:paraId="277C2D7C" w14:textId="77777777" w:rsidR="009660F8" w:rsidRDefault="009660F8" w:rsidP="00833275">
      <w:pPr>
        <w:contextualSpacing/>
        <w:rPr>
          <w:rFonts w:ascii="Arial" w:hAnsi="Arial" w:cs="Arial"/>
          <w:sz w:val="24"/>
          <w:lang w:val="en-US"/>
        </w:rPr>
      </w:pPr>
    </w:p>
    <w:p w14:paraId="265C355D" w14:textId="71CEABCC" w:rsidR="009660F8" w:rsidRDefault="009660F8" w:rsidP="009660F8">
      <w:pPr>
        <w:contextualSpacing/>
        <w:rPr>
          <w:rFonts w:ascii="Arial" w:hAnsi="Arial" w:cs="Arial"/>
          <w:sz w:val="24"/>
          <w:lang w:val="en-US"/>
        </w:rPr>
      </w:pPr>
      <w:r w:rsidRPr="00D5725E">
        <w:rPr>
          <w:rFonts w:ascii="Arial" w:hAnsi="Arial" w:cs="Arial"/>
          <w:b/>
          <w:sz w:val="24"/>
          <w:lang w:val="en-US"/>
        </w:rPr>
        <w:t>1857-c1865</w:t>
      </w:r>
      <w:r w:rsidR="00D5725E" w:rsidRPr="00D5725E">
        <w:rPr>
          <w:rFonts w:ascii="Arial" w:hAnsi="Arial" w:cs="Arial"/>
          <w:b/>
          <w:sz w:val="24"/>
          <w:lang w:val="en-US"/>
        </w:rPr>
        <w:t>:</w:t>
      </w:r>
      <w:r w:rsidRPr="00D5725E">
        <w:rPr>
          <w:rFonts w:ascii="Arial" w:hAnsi="Arial" w:cs="Arial"/>
          <w:b/>
          <w:sz w:val="24"/>
          <w:lang w:val="en-US"/>
        </w:rPr>
        <w:t xml:space="preserve"> Edwin Bell </w:t>
      </w:r>
      <w:r>
        <w:rPr>
          <w:rFonts w:ascii="Arial" w:hAnsi="Arial" w:cs="Arial"/>
          <w:sz w:val="24"/>
          <w:lang w:val="en-US"/>
        </w:rPr>
        <w:t xml:space="preserve">develops his business into ‘The Model Dockyard’, publishing </w:t>
      </w:r>
      <w:r>
        <w:rPr>
          <w:rFonts w:ascii="Arial" w:hAnsi="Arial" w:cs="Arial"/>
          <w:i/>
          <w:sz w:val="24"/>
          <w:lang w:val="en-US"/>
        </w:rPr>
        <w:t>The Model Dockyard Handy Book</w:t>
      </w:r>
      <w:r>
        <w:rPr>
          <w:rFonts w:ascii="Arial" w:hAnsi="Arial" w:cs="Arial"/>
          <w:sz w:val="24"/>
          <w:lang w:val="en-US"/>
        </w:rPr>
        <w:t xml:space="preserve"> in about 186</w:t>
      </w:r>
      <w:r w:rsidR="005904F9">
        <w:rPr>
          <w:rFonts w:ascii="Arial" w:hAnsi="Arial" w:cs="Arial"/>
          <w:sz w:val="24"/>
          <w:lang w:val="en-US"/>
        </w:rPr>
        <w:t>6</w:t>
      </w:r>
      <w:r>
        <w:rPr>
          <w:rFonts w:ascii="Arial" w:hAnsi="Arial" w:cs="Arial"/>
          <w:sz w:val="24"/>
          <w:lang w:val="en-US"/>
        </w:rPr>
        <w:t xml:space="preserve">, </w:t>
      </w:r>
      <w:r w:rsidR="007D5ACA">
        <w:rPr>
          <w:rFonts w:ascii="Arial" w:hAnsi="Arial" w:cs="Arial"/>
          <w:sz w:val="24"/>
          <w:lang w:val="en-US"/>
        </w:rPr>
        <w:t>at the time of writing</w:t>
      </w:r>
      <w:r>
        <w:rPr>
          <w:rFonts w:ascii="Arial" w:hAnsi="Arial" w:cs="Arial"/>
          <w:sz w:val="24"/>
          <w:lang w:val="en-US"/>
        </w:rPr>
        <w:t xml:space="preserve"> this is the first ‘catalogue’ known to list brass locomotives and </w:t>
      </w:r>
      <w:r w:rsidR="00AD7F5A">
        <w:rPr>
          <w:rFonts w:ascii="Arial" w:hAnsi="Arial" w:cs="Arial"/>
          <w:sz w:val="24"/>
          <w:lang w:val="en-US"/>
        </w:rPr>
        <w:t xml:space="preserve">their </w:t>
      </w:r>
      <w:r>
        <w:rPr>
          <w:rFonts w:ascii="Arial" w:hAnsi="Arial" w:cs="Arial"/>
          <w:sz w:val="24"/>
          <w:lang w:val="en-US"/>
        </w:rPr>
        <w:t>components for sale.</w:t>
      </w:r>
    </w:p>
    <w:p w14:paraId="33C0FC98" w14:textId="0DA73108" w:rsidR="004D42D9" w:rsidRDefault="004D42D9" w:rsidP="00833275">
      <w:pPr>
        <w:contextualSpacing/>
        <w:rPr>
          <w:rFonts w:ascii="Arial" w:hAnsi="Arial" w:cs="Arial"/>
          <w:sz w:val="24"/>
          <w:lang w:val="en-US"/>
        </w:rPr>
      </w:pPr>
    </w:p>
    <w:p w14:paraId="3BCE6FA4" w14:textId="7C282FA2" w:rsidR="004D42D9" w:rsidRPr="00D5725E" w:rsidRDefault="004D42D9" w:rsidP="00833275">
      <w:pPr>
        <w:contextualSpacing/>
        <w:rPr>
          <w:rFonts w:ascii="Arial" w:hAnsi="Arial" w:cs="Arial"/>
          <w:b/>
          <w:sz w:val="24"/>
          <w:lang w:val="en-US"/>
        </w:rPr>
      </w:pPr>
      <w:r w:rsidRPr="00D5725E">
        <w:rPr>
          <w:rFonts w:ascii="Arial" w:hAnsi="Arial" w:cs="Arial"/>
          <w:b/>
          <w:sz w:val="24"/>
          <w:lang w:val="en-US"/>
        </w:rPr>
        <w:t>1864-65</w:t>
      </w:r>
      <w:r w:rsidR="00D5725E" w:rsidRPr="00D5725E">
        <w:rPr>
          <w:rFonts w:ascii="Arial" w:hAnsi="Arial" w:cs="Arial"/>
          <w:b/>
          <w:sz w:val="24"/>
          <w:lang w:val="en-US"/>
        </w:rPr>
        <w:t>:</w:t>
      </w:r>
      <w:r w:rsidRPr="00D5725E">
        <w:rPr>
          <w:rFonts w:ascii="Arial" w:hAnsi="Arial" w:cs="Arial"/>
          <w:b/>
          <w:sz w:val="24"/>
          <w:lang w:val="en-US"/>
        </w:rPr>
        <w:t xml:space="preserve"> W</w:t>
      </w:r>
      <w:r w:rsidR="00D5725E">
        <w:rPr>
          <w:rFonts w:ascii="Arial" w:hAnsi="Arial" w:cs="Arial"/>
          <w:b/>
          <w:sz w:val="24"/>
          <w:lang w:val="en-US"/>
        </w:rPr>
        <w:t>illia</w:t>
      </w:r>
      <w:r w:rsidRPr="00D5725E">
        <w:rPr>
          <w:rFonts w:ascii="Arial" w:hAnsi="Arial" w:cs="Arial"/>
          <w:b/>
          <w:sz w:val="24"/>
          <w:lang w:val="en-US"/>
        </w:rPr>
        <w:t>m Wilson</w:t>
      </w:r>
      <w:r>
        <w:rPr>
          <w:rFonts w:ascii="Arial" w:hAnsi="Arial" w:cs="Arial"/>
          <w:sz w:val="24"/>
          <w:lang w:val="en-US"/>
        </w:rPr>
        <w:t xml:space="preserve"> ceases trading</w:t>
      </w:r>
      <w:r w:rsidR="00821908">
        <w:rPr>
          <w:rFonts w:ascii="Arial" w:hAnsi="Arial" w:cs="Arial"/>
          <w:sz w:val="24"/>
          <w:lang w:val="en-US"/>
        </w:rPr>
        <w:t>, h</w:t>
      </w:r>
      <w:r w:rsidR="00410286">
        <w:rPr>
          <w:rFonts w:ascii="Arial" w:hAnsi="Arial" w:cs="Arial"/>
          <w:sz w:val="24"/>
          <w:lang w:val="en-US"/>
        </w:rPr>
        <w:t>e</w:t>
      </w:r>
      <w:r w:rsidR="00821908">
        <w:rPr>
          <w:rFonts w:ascii="Arial" w:hAnsi="Arial" w:cs="Arial"/>
          <w:sz w:val="24"/>
          <w:lang w:val="en-US"/>
        </w:rPr>
        <w:t xml:space="preserve"> would have been 67 or 68 </w:t>
      </w:r>
      <w:r w:rsidR="00410286">
        <w:rPr>
          <w:rFonts w:ascii="Arial" w:hAnsi="Arial" w:cs="Arial"/>
          <w:sz w:val="24"/>
          <w:lang w:val="en-US"/>
        </w:rPr>
        <w:t>at</w:t>
      </w:r>
      <w:r w:rsidR="00821908">
        <w:rPr>
          <w:rFonts w:ascii="Arial" w:hAnsi="Arial" w:cs="Arial"/>
          <w:sz w:val="24"/>
          <w:lang w:val="en-US"/>
        </w:rPr>
        <w:t xml:space="preserve"> this time.</w:t>
      </w:r>
      <w:r>
        <w:rPr>
          <w:rFonts w:ascii="Arial" w:hAnsi="Arial" w:cs="Arial"/>
          <w:sz w:val="24"/>
          <w:lang w:val="en-US"/>
        </w:rPr>
        <w:t xml:space="preserve"> It is likely that his business was taken up by W</w:t>
      </w:r>
      <w:r w:rsidR="00D5725E">
        <w:rPr>
          <w:rFonts w:ascii="Arial" w:hAnsi="Arial" w:cs="Arial"/>
          <w:sz w:val="24"/>
          <w:lang w:val="en-US"/>
        </w:rPr>
        <w:t>illia</w:t>
      </w:r>
      <w:r>
        <w:rPr>
          <w:rFonts w:ascii="Arial" w:hAnsi="Arial" w:cs="Arial"/>
          <w:sz w:val="24"/>
          <w:lang w:val="en-US"/>
        </w:rPr>
        <w:t>m Stevens</w:t>
      </w:r>
      <w:r w:rsidR="0078681A">
        <w:rPr>
          <w:rFonts w:ascii="Arial" w:hAnsi="Arial" w:cs="Arial"/>
          <w:sz w:val="24"/>
          <w:lang w:val="en-US"/>
        </w:rPr>
        <w:t>.</w:t>
      </w:r>
      <w:r w:rsidR="00821908">
        <w:rPr>
          <w:rFonts w:ascii="Arial" w:hAnsi="Arial" w:cs="Arial"/>
          <w:sz w:val="24"/>
          <w:lang w:val="en-US"/>
        </w:rPr>
        <w:t xml:space="preserve"> </w:t>
      </w:r>
    </w:p>
    <w:p w14:paraId="5CA9AF0C" w14:textId="77777777" w:rsidR="009660F8" w:rsidRDefault="009660F8" w:rsidP="00833275">
      <w:pPr>
        <w:contextualSpacing/>
        <w:rPr>
          <w:rFonts w:ascii="Arial" w:hAnsi="Arial" w:cs="Arial"/>
          <w:sz w:val="24"/>
          <w:lang w:val="en-US"/>
        </w:rPr>
      </w:pPr>
    </w:p>
    <w:p w14:paraId="16AE760B" w14:textId="0D6BA373" w:rsidR="004D42D9" w:rsidRDefault="004D42D9" w:rsidP="00833275">
      <w:pPr>
        <w:contextualSpacing/>
        <w:rPr>
          <w:rFonts w:ascii="Arial" w:hAnsi="Arial" w:cs="Arial"/>
          <w:sz w:val="24"/>
          <w:lang w:val="en-US"/>
        </w:rPr>
      </w:pPr>
      <w:r w:rsidRPr="00D5725E">
        <w:rPr>
          <w:rFonts w:ascii="Arial" w:hAnsi="Arial" w:cs="Arial"/>
          <w:b/>
          <w:sz w:val="24"/>
          <w:lang w:val="en-US"/>
        </w:rPr>
        <w:t>1865</w:t>
      </w:r>
      <w:r w:rsidR="00D5725E" w:rsidRPr="00D5725E">
        <w:rPr>
          <w:rFonts w:ascii="Arial" w:hAnsi="Arial" w:cs="Arial"/>
          <w:b/>
          <w:sz w:val="24"/>
          <w:lang w:val="en-US"/>
        </w:rPr>
        <w:t>:</w:t>
      </w:r>
      <w:r w:rsidRPr="00D5725E">
        <w:rPr>
          <w:rFonts w:ascii="Arial" w:hAnsi="Arial" w:cs="Arial"/>
          <w:b/>
          <w:sz w:val="24"/>
          <w:lang w:val="en-US"/>
        </w:rPr>
        <w:t xml:space="preserve"> W</w:t>
      </w:r>
      <w:r w:rsidR="00D5725E">
        <w:rPr>
          <w:rFonts w:ascii="Arial" w:hAnsi="Arial" w:cs="Arial"/>
          <w:b/>
          <w:sz w:val="24"/>
          <w:lang w:val="en-US"/>
        </w:rPr>
        <w:t>illia</w:t>
      </w:r>
      <w:r w:rsidRPr="00D5725E">
        <w:rPr>
          <w:rFonts w:ascii="Arial" w:hAnsi="Arial" w:cs="Arial"/>
          <w:b/>
          <w:sz w:val="24"/>
          <w:lang w:val="en-US"/>
        </w:rPr>
        <w:t>m Stevens</w:t>
      </w:r>
      <w:r w:rsidRPr="00D5725E">
        <w:rPr>
          <w:rFonts w:ascii="Arial" w:hAnsi="Arial" w:cs="Arial"/>
          <w:sz w:val="24"/>
          <w:lang w:val="en-US"/>
        </w:rPr>
        <w:t xml:space="preserve"> </w:t>
      </w:r>
      <w:r>
        <w:rPr>
          <w:rFonts w:ascii="Arial" w:hAnsi="Arial" w:cs="Arial"/>
          <w:sz w:val="24"/>
          <w:lang w:val="en-US"/>
        </w:rPr>
        <w:t xml:space="preserve">sets up his expanded ship model business in </w:t>
      </w:r>
      <w:proofErr w:type="spellStart"/>
      <w:r>
        <w:rPr>
          <w:rFonts w:ascii="Arial" w:hAnsi="Arial" w:cs="Arial"/>
          <w:sz w:val="24"/>
          <w:lang w:val="en-US"/>
        </w:rPr>
        <w:t>Aldgate</w:t>
      </w:r>
      <w:proofErr w:type="spellEnd"/>
      <w:r>
        <w:rPr>
          <w:rFonts w:ascii="Arial" w:hAnsi="Arial" w:cs="Arial"/>
          <w:sz w:val="24"/>
          <w:lang w:val="en-US"/>
        </w:rPr>
        <w:t xml:space="preserve"> and by 186</w:t>
      </w:r>
      <w:r w:rsidR="00D55653">
        <w:rPr>
          <w:rFonts w:ascii="Arial" w:hAnsi="Arial" w:cs="Arial"/>
          <w:sz w:val="24"/>
          <w:lang w:val="en-US"/>
        </w:rPr>
        <w:t>8</w:t>
      </w:r>
      <w:r>
        <w:rPr>
          <w:rFonts w:ascii="Arial" w:hAnsi="Arial" w:cs="Arial"/>
          <w:sz w:val="24"/>
          <w:lang w:val="en-US"/>
        </w:rPr>
        <w:t xml:space="preserve"> is selling brass steam engines and components having </w:t>
      </w:r>
      <w:r w:rsidR="00E35949">
        <w:rPr>
          <w:rFonts w:ascii="Arial" w:hAnsi="Arial" w:cs="Arial"/>
          <w:sz w:val="24"/>
          <w:lang w:val="en-US"/>
        </w:rPr>
        <w:t xml:space="preserve">(probably) acquired Wilson’s trade. He soon adopts Bell’s ‘Model Dockyard’ </w:t>
      </w:r>
      <w:r w:rsidR="0078681A">
        <w:rPr>
          <w:rFonts w:ascii="Arial" w:hAnsi="Arial" w:cs="Arial"/>
          <w:sz w:val="24"/>
          <w:lang w:val="en-US"/>
        </w:rPr>
        <w:t>moniker</w:t>
      </w:r>
      <w:r w:rsidR="00E35949">
        <w:rPr>
          <w:rFonts w:ascii="Arial" w:hAnsi="Arial" w:cs="Arial"/>
          <w:sz w:val="24"/>
          <w:lang w:val="en-US"/>
        </w:rPr>
        <w:t>. He continues selling to</w:t>
      </w:r>
      <w:r w:rsidR="000E301F">
        <w:rPr>
          <w:rFonts w:ascii="Arial" w:hAnsi="Arial" w:cs="Arial"/>
          <w:sz w:val="24"/>
          <w:lang w:val="en-US"/>
        </w:rPr>
        <w:t xml:space="preserve"> other retailers including</w:t>
      </w:r>
      <w:r w:rsidR="00E35949">
        <w:rPr>
          <w:rFonts w:ascii="Arial" w:hAnsi="Arial" w:cs="Arial"/>
          <w:sz w:val="24"/>
          <w:lang w:val="en-US"/>
        </w:rPr>
        <w:t xml:space="preserve"> Newton &amp; Co (Watkins &amp; Hill and </w:t>
      </w:r>
      <w:proofErr w:type="spellStart"/>
      <w:r w:rsidR="00E35949">
        <w:rPr>
          <w:rFonts w:ascii="Arial" w:hAnsi="Arial" w:cs="Arial"/>
          <w:sz w:val="24"/>
          <w:lang w:val="en-US"/>
        </w:rPr>
        <w:t>Gogerty</w:t>
      </w:r>
      <w:proofErr w:type="spellEnd"/>
      <w:r w:rsidR="0078681A">
        <w:rPr>
          <w:rFonts w:ascii="Arial" w:hAnsi="Arial" w:cs="Arial"/>
          <w:sz w:val="24"/>
          <w:lang w:val="en-US"/>
        </w:rPr>
        <w:t xml:space="preserve"> having</w:t>
      </w:r>
      <w:r w:rsidR="00E35949">
        <w:rPr>
          <w:rFonts w:ascii="Arial" w:hAnsi="Arial" w:cs="Arial"/>
          <w:sz w:val="24"/>
          <w:lang w:val="en-US"/>
        </w:rPr>
        <w:t xml:space="preserve"> ceased trading in the</w:t>
      </w:r>
      <w:r w:rsidR="00350895">
        <w:rPr>
          <w:rFonts w:ascii="Arial" w:hAnsi="Arial" w:cs="Arial"/>
          <w:sz w:val="24"/>
          <w:lang w:val="en-US"/>
        </w:rPr>
        <w:t xml:space="preserve"> mid-</w:t>
      </w:r>
      <w:r w:rsidR="00E35949">
        <w:rPr>
          <w:rFonts w:ascii="Arial" w:hAnsi="Arial" w:cs="Arial"/>
          <w:sz w:val="24"/>
          <w:lang w:val="en-US"/>
        </w:rPr>
        <w:t>1850s)</w:t>
      </w:r>
      <w:r w:rsidR="000E301F">
        <w:rPr>
          <w:rFonts w:ascii="Arial" w:hAnsi="Arial" w:cs="Arial"/>
          <w:sz w:val="24"/>
          <w:lang w:val="en-US"/>
        </w:rPr>
        <w:t>.</w:t>
      </w:r>
    </w:p>
    <w:p w14:paraId="6C4285CC" w14:textId="4F13D154" w:rsidR="00E35949" w:rsidRDefault="00E35949" w:rsidP="00833275">
      <w:pPr>
        <w:contextualSpacing/>
        <w:rPr>
          <w:rFonts w:ascii="Arial" w:hAnsi="Arial" w:cs="Arial"/>
          <w:sz w:val="24"/>
          <w:lang w:val="en-US"/>
        </w:rPr>
      </w:pPr>
    </w:p>
    <w:p w14:paraId="465264D9" w14:textId="78AACD11" w:rsidR="00E35949" w:rsidRDefault="00E35949" w:rsidP="00833275">
      <w:pPr>
        <w:contextualSpacing/>
        <w:rPr>
          <w:rFonts w:ascii="Arial" w:hAnsi="Arial" w:cs="Arial"/>
          <w:sz w:val="24"/>
          <w:lang w:val="en-US"/>
        </w:rPr>
      </w:pPr>
      <w:r w:rsidRPr="00D5725E">
        <w:rPr>
          <w:rFonts w:ascii="Arial" w:hAnsi="Arial" w:cs="Arial"/>
          <w:b/>
          <w:sz w:val="24"/>
          <w:lang w:val="en-US"/>
        </w:rPr>
        <w:lastRenderedPageBreak/>
        <w:t>1867+</w:t>
      </w:r>
      <w:r w:rsidR="00D5725E" w:rsidRPr="00D5725E">
        <w:rPr>
          <w:rFonts w:ascii="Arial" w:hAnsi="Arial" w:cs="Arial"/>
          <w:b/>
          <w:sz w:val="24"/>
          <w:lang w:val="en-US"/>
        </w:rPr>
        <w:t>:</w:t>
      </w:r>
      <w:r w:rsidRPr="00D5725E">
        <w:rPr>
          <w:rFonts w:ascii="Arial" w:hAnsi="Arial" w:cs="Arial"/>
          <w:b/>
          <w:sz w:val="24"/>
          <w:lang w:val="en-US"/>
        </w:rPr>
        <w:t xml:space="preserve"> </w:t>
      </w:r>
      <w:r w:rsidR="00D5725E">
        <w:rPr>
          <w:rFonts w:ascii="Arial" w:hAnsi="Arial" w:cs="Arial"/>
          <w:b/>
          <w:sz w:val="24"/>
          <w:lang w:val="en-US"/>
        </w:rPr>
        <w:t xml:space="preserve">Edwin </w:t>
      </w:r>
      <w:r w:rsidRPr="00D5725E">
        <w:rPr>
          <w:rFonts w:ascii="Arial" w:hAnsi="Arial" w:cs="Arial"/>
          <w:b/>
          <w:sz w:val="24"/>
          <w:lang w:val="en-US"/>
        </w:rPr>
        <w:t xml:space="preserve">Bell and </w:t>
      </w:r>
      <w:r w:rsidR="00D5725E">
        <w:rPr>
          <w:rFonts w:ascii="Arial" w:hAnsi="Arial" w:cs="Arial"/>
          <w:b/>
          <w:sz w:val="24"/>
          <w:lang w:val="en-US"/>
        </w:rPr>
        <w:t xml:space="preserve">William </w:t>
      </w:r>
      <w:r w:rsidRPr="00D5725E">
        <w:rPr>
          <w:rFonts w:ascii="Arial" w:hAnsi="Arial" w:cs="Arial"/>
          <w:b/>
          <w:sz w:val="24"/>
          <w:lang w:val="en-US"/>
        </w:rPr>
        <w:t>Stevens</w:t>
      </w:r>
      <w:r>
        <w:rPr>
          <w:rFonts w:ascii="Arial" w:hAnsi="Arial" w:cs="Arial"/>
          <w:sz w:val="24"/>
          <w:lang w:val="en-US"/>
        </w:rPr>
        <w:t xml:space="preserve"> dominate the London trade though their ‘Model Dockyards’.</w:t>
      </w:r>
      <w:r w:rsidR="00E014BC">
        <w:rPr>
          <w:rFonts w:ascii="Arial" w:hAnsi="Arial" w:cs="Arial"/>
          <w:sz w:val="24"/>
          <w:lang w:val="en-US"/>
        </w:rPr>
        <w:t xml:space="preserve"> </w:t>
      </w:r>
      <w:r>
        <w:rPr>
          <w:rFonts w:ascii="Arial" w:hAnsi="Arial" w:cs="Arial"/>
          <w:sz w:val="24"/>
          <w:lang w:val="en-US"/>
        </w:rPr>
        <w:t>Both s</w:t>
      </w:r>
      <w:r w:rsidR="000E301F">
        <w:rPr>
          <w:rFonts w:ascii="Arial" w:hAnsi="Arial" w:cs="Arial"/>
          <w:sz w:val="24"/>
          <w:lang w:val="en-US"/>
        </w:rPr>
        <w:t>ell</w:t>
      </w:r>
      <w:r>
        <w:rPr>
          <w:rFonts w:ascii="Arial" w:hAnsi="Arial" w:cs="Arial"/>
          <w:sz w:val="24"/>
          <w:lang w:val="en-US"/>
        </w:rPr>
        <w:t xml:space="preserve"> a wide range of models, increasingly by makers</w:t>
      </w:r>
      <w:r w:rsidR="00E014BC">
        <w:rPr>
          <w:rFonts w:ascii="Arial" w:hAnsi="Arial" w:cs="Arial"/>
          <w:sz w:val="24"/>
          <w:lang w:val="en-US"/>
        </w:rPr>
        <w:t xml:space="preserve"> other</w:t>
      </w:r>
      <w:r>
        <w:rPr>
          <w:rFonts w:ascii="Arial" w:hAnsi="Arial" w:cs="Arial"/>
          <w:sz w:val="24"/>
          <w:lang w:val="en-US"/>
        </w:rPr>
        <w:t xml:space="preserve"> than themselves.</w:t>
      </w:r>
      <w:r w:rsidR="009660F8">
        <w:rPr>
          <w:rFonts w:ascii="Arial" w:hAnsi="Arial" w:cs="Arial"/>
          <w:sz w:val="24"/>
          <w:lang w:val="en-US"/>
        </w:rPr>
        <w:t xml:space="preserve"> The larger, own</w:t>
      </w:r>
      <w:r w:rsidR="00350895">
        <w:rPr>
          <w:rFonts w:ascii="Arial" w:hAnsi="Arial" w:cs="Arial"/>
          <w:sz w:val="24"/>
          <w:lang w:val="en-US"/>
        </w:rPr>
        <w:t>-</w:t>
      </w:r>
      <w:r w:rsidR="009660F8">
        <w:rPr>
          <w:rFonts w:ascii="Arial" w:hAnsi="Arial" w:cs="Arial"/>
          <w:sz w:val="24"/>
          <w:lang w:val="en-US"/>
        </w:rPr>
        <w:t>make Stevens’ locos take on a lot of the ‘weight’ of Bell’s</w:t>
      </w:r>
      <w:r w:rsidR="00D5725E">
        <w:rPr>
          <w:rFonts w:ascii="Arial" w:hAnsi="Arial" w:cs="Arial"/>
          <w:sz w:val="24"/>
          <w:lang w:val="en-US"/>
        </w:rPr>
        <w:t>,</w:t>
      </w:r>
      <w:r w:rsidR="009660F8">
        <w:rPr>
          <w:rFonts w:ascii="Arial" w:hAnsi="Arial" w:cs="Arial"/>
          <w:sz w:val="24"/>
          <w:lang w:val="en-US"/>
        </w:rPr>
        <w:t xml:space="preserve"> while the smaller remain light</w:t>
      </w:r>
      <w:r w:rsidR="005904F9">
        <w:rPr>
          <w:rFonts w:ascii="Arial" w:hAnsi="Arial" w:cs="Arial"/>
          <w:sz w:val="24"/>
          <w:lang w:val="en-US"/>
        </w:rPr>
        <w:t>er</w:t>
      </w:r>
      <w:r w:rsidR="009660F8">
        <w:rPr>
          <w:rFonts w:ascii="Arial" w:hAnsi="Arial" w:cs="Arial"/>
          <w:sz w:val="24"/>
          <w:lang w:val="en-US"/>
        </w:rPr>
        <w:t>, like Wilson’s, although they are normally outside cylindered.</w:t>
      </w:r>
    </w:p>
    <w:p w14:paraId="7073F998" w14:textId="2C3B23EC" w:rsidR="00E35949" w:rsidRDefault="00E35949" w:rsidP="00833275">
      <w:pPr>
        <w:contextualSpacing/>
        <w:rPr>
          <w:rFonts w:ascii="Arial" w:hAnsi="Arial" w:cs="Arial"/>
          <w:sz w:val="24"/>
          <w:lang w:val="en-US"/>
        </w:rPr>
      </w:pPr>
    </w:p>
    <w:p w14:paraId="73DDD731" w14:textId="20603E44" w:rsidR="00E35949" w:rsidRDefault="00E35949" w:rsidP="00833275">
      <w:pPr>
        <w:contextualSpacing/>
        <w:rPr>
          <w:rFonts w:ascii="Arial" w:hAnsi="Arial" w:cs="Arial"/>
          <w:sz w:val="24"/>
          <w:lang w:val="en-US"/>
        </w:rPr>
      </w:pPr>
      <w:r w:rsidRPr="00D5725E">
        <w:rPr>
          <w:rFonts w:ascii="Arial" w:hAnsi="Arial" w:cs="Arial"/>
          <w:b/>
          <w:sz w:val="24"/>
          <w:lang w:val="en-US"/>
        </w:rPr>
        <w:t>1870s</w:t>
      </w:r>
      <w:r w:rsidR="00D5725E" w:rsidRPr="00D5725E">
        <w:rPr>
          <w:rFonts w:ascii="Arial" w:hAnsi="Arial" w:cs="Arial"/>
          <w:b/>
          <w:sz w:val="24"/>
          <w:lang w:val="en-US"/>
        </w:rPr>
        <w:t xml:space="preserve">: </w:t>
      </w:r>
      <w:r w:rsidRPr="00D5725E">
        <w:rPr>
          <w:rFonts w:ascii="Arial" w:hAnsi="Arial" w:cs="Arial"/>
          <w:b/>
          <w:sz w:val="24"/>
          <w:lang w:val="en-US"/>
        </w:rPr>
        <w:t>other</w:t>
      </w:r>
      <w:r w:rsidR="002D4412">
        <w:rPr>
          <w:rFonts w:ascii="Arial" w:hAnsi="Arial" w:cs="Arial"/>
          <w:b/>
          <w:sz w:val="24"/>
          <w:lang w:val="en-US"/>
        </w:rPr>
        <w:t xml:space="preserve"> named</w:t>
      </w:r>
      <w:r w:rsidRPr="00D5725E">
        <w:rPr>
          <w:rFonts w:ascii="Arial" w:hAnsi="Arial" w:cs="Arial"/>
          <w:b/>
          <w:sz w:val="24"/>
          <w:lang w:val="en-US"/>
        </w:rPr>
        <w:t xml:space="preserve"> </w:t>
      </w:r>
      <w:r w:rsidR="000E301F" w:rsidRPr="00D5725E">
        <w:rPr>
          <w:rFonts w:ascii="Arial" w:hAnsi="Arial" w:cs="Arial"/>
          <w:b/>
          <w:sz w:val="24"/>
          <w:lang w:val="en-US"/>
        </w:rPr>
        <w:t xml:space="preserve">London </w:t>
      </w:r>
      <w:r w:rsidRPr="00D5725E">
        <w:rPr>
          <w:rFonts w:ascii="Arial" w:hAnsi="Arial" w:cs="Arial"/>
          <w:b/>
          <w:sz w:val="24"/>
          <w:lang w:val="en-US"/>
        </w:rPr>
        <w:t>makers</w:t>
      </w:r>
      <w:r>
        <w:rPr>
          <w:rFonts w:ascii="Arial" w:hAnsi="Arial" w:cs="Arial"/>
          <w:sz w:val="24"/>
          <w:lang w:val="en-US"/>
        </w:rPr>
        <w:t xml:space="preserve"> begin to appear, such as H J Wood and W</w:t>
      </w:r>
      <w:r w:rsidR="0061566B">
        <w:rPr>
          <w:rFonts w:ascii="Arial" w:hAnsi="Arial" w:cs="Arial"/>
          <w:sz w:val="24"/>
          <w:lang w:val="en-US"/>
        </w:rPr>
        <w:t>illia</w:t>
      </w:r>
      <w:r>
        <w:rPr>
          <w:rFonts w:ascii="Arial" w:hAnsi="Arial" w:cs="Arial"/>
          <w:sz w:val="24"/>
          <w:lang w:val="en-US"/>
        </w:rPr>
        <w:t>m Faulkner</w:t>
      </w:r>
      <w:r w:rsidR="00E014BC">
        <w:rPr>
          <w:rFonts w:ascii="Arial" w:hAnsi="Arial" w:cs="Arial"/>
          <w:sz w:val="24"/>
          <w:lang w:val="en-US"/>
        </w:rPr>
        <w:t>.</w:t>
      </w:r>
      <w:r w:rsidR="000E301F">
        <w:rPr>
          <w:rFonts w:ascii="Arial" w:hAnsi="Arial" w:cs="Arial"/>
          <w:sz w:val="24"/>
          <w:lang w:val="en-US"/>
        </w:rPr>
        <w:t xml:space="preserve"> They tend to operate at the upper end of the market.</w:t>
      </w:r>
      <w:r w:rsidR="00E014BC">
        <w:rPr>
          <w:rFonts w:ascii="Arial" w:hAnsi="Arial" w:cs="Arial"/>
          <w:sz w:val="24"/>
          <w:lang w:val="en-US"/>
        </w:rPr>
        <w:t xml:space="preserve"> In general</w:t>
      </w:r>
      <w:r w:rsidR="00C42274">
        <w:rPr>
          <w:rFonts w:ascii="Arial" w:hAnsi="Arial" w:cs="Arial"/>
          <w:sz w:val="24"/>
          <w:lang w:val="en-US"/>
        </w:rPr>
        <w:t>,</w:t>
      </w:r>
      <w:r w:rsidR="00E014BC">
        <w:rPr>
          <w:rFonts w:ascii="Arial" w:hAnsi="Arial" w:cs="Arial"/>
          <w:sz w:val="24"/>
          <w:lang w:val="en-US"/>
        </w:rPr>
        <w:t xml:space="preserve"> brass locos adopt outside, rather than inside cylinders</w:t>
      </w:r>
      <w:r w:rsidR="00A40DBC">
        <w:rPr>
          <w:rFonts w:ascii="Arial" w:hAnsi="Arial" w:cs="Arial"/>
          <w:sz w:val="24"/>
          <w:lang w:val="en-US"/>
        </w:rPr>
        <w:t>, which are far easier to fit.</w:t>
      </w:r>
    </w:p>
    <w:p w14:paraId="58B09B73" w14:textId="0A487807" w:rsidR="000E301F" w:rsidRDefault="000E301F" w:rsidP="00833275">
      <w:pPr>
        <w:contextualSpacing/>
        <w:rPr>
          <w:rFonts w:ascii="Arial" w:hAnsi="Arial" w:cs="Arial"/>
          <w:sz w:val="24"/>
          <w:lang w:val="en-US"/>
        </w:rPr>
      </w:pPr>
    </w:p>
    <w:p w14:paraId="10DD1C48" w14:textId="6A8ADA57" w:rsidR="000E301F" w:rsidRPr="00E014BC" w:rsidRDefault="000E301F" w:rsidP="000E301F">
      <w:pPr>
        <w:contextualSpacing/>
        <w:rPr>
          <w:rFonts w:ascii="Arial" w:hAnsi="Arial" w:cs="Arial"/>
          <w:sz w:val="24"/>
          <w:lang w:val="en-US"/>
        </w:rPr>
      </w:pPr>
      <w:r w:rsidRPr="00D5725E">
        <w:rPr>
          <w:rFonts w:ascii="Arial" w:hAnsi="Arial" w:cs="Arial"/>
          <w:b/>
          <w:sz w:val="24"/>
          <w:lang w:val="en-US"/>
        </w:rPr>
        <w:t>1870s-80s</w:t>
      </w:r>
      <w:r w:rsidR="00D5725E" w:rsidRPr="00D5725E">
        <w:rPr>
          <w:rFonts w:ascii="Arial" w:hAnsi="Arial" w:cs="Arial"/>
          <w:b/>
          <w:sz w:val="24"/>
          <w:lang w:val="en-US"/>
        </w:rPr>
        <w:t>:</w:t>
      </w:r>
      <w:r w:rsidRPr="00D5725E">
        <w:rPr>
          <w:rFonts w:ascii="Arial" w:hAnsi="Arial" w:cs="Arial"/>
          <w:b/>
          <w:sz w:val="24"/>
          <w:lang w:val="en-US"/>
        </w:rPr>
        <w:t xml:space="preserve"> an industry in Birmingham</w:t>
      </w:r>
      <w:r>
        <w:rPr>
          <w:rFonts w:ascii="Arial" w:hAnsi="Arial" w:cs="Arial"/>
          <w:sz w:val="24"/>
          <w:lang w:val="en-US"/>
        </w:rPr>
        <w:t xml:space="preserve"> develops</w:t>
      </w:r>
      <w:r w:rsidR="00A40DBC">
        <w:rPr>
          <w:rFonts w:ascii="Arial" w:hAnsi="Arial" w:cs="Arial"/>
          <w:sz w:val="24"/>
          <w:lang w:val="en-US"/>
        </w:rPr>
        <w:t>, centred in the Jewellery Quarter</w:t>
      </w:r>
      <w:r>
        <w:rPr>
          <w:rFonts w:ascii="Arial" w:hAnsi="Arial" w:cs="Arial"/>
          <w:sz w:val="24"/>
          <w:lang w:val="en-US"/>
        </w:rPr>
        <w:t>, largely copying the style of loco first introduced by Wilson</w:t>
      </w:r>
      <w:r w:rsidR="00A40DBC">
        <w:rPr>
          <w:rFonts w:ascii="Arial" w:hAnsi="Arial" w:cs="Arial"/>
          <w:sz w:val="24"/>
          <w:lang w:val="en-US"/>
        </w:rPr>
        <w:t xml:space="preserve"> in the 1840s</w:t>
      </w:r>
      <w:r w:rsidR="00D719B0">
        <w:rPr>
          <w:rFonts w:ascii="Arial" w:hAnsi="Arial" w:cs="Arial"/>
          <w:sz w:val="24"/>
          <w:lang w:val="en-US"/>
        </w:rPr>
        <w:t xml:space="preserve"> and</w:t>
      </w:r>
      <w:r w:rsidR="0078681A">
        <w:rPr>
          <w:rFonts w:ascii="Arial" w:hAnsi="Arial" w:cs="Arial"/>
          <w:sz w:val="24"/>
          <w:lang w:val="en-US"/>
        </w:rPr>
        <w:t xml:space="preserve"> developed</w:t>
      </w:r>
      <w:r>
        <w:rPr>
          <w:rFonts w:ascii="Arial" w:hAnsi="Arial" w:cs="Arial"/>
          <w:sz w:val="24"/>
          <w:lang w:val="en-US"/>
        </w:rPr>
        <w:t xml:space="preserve"> by Bell and Stevens</w:t>
      </w:r>
      <w:r w:rsidR="00A40DBC">
        <w:rPr>
          <w:rFonts w:ascii="Arial" w:hAnsi="Arial" w:cs="Arial"/>
          <w:sz w:val="24"/>
          <w:lang w:val="en-US"/>
        </w:rPr>
        <w:t xml:space="preserve"> in the 1860s-70s</w:t>
      </w:r>
      <w:r w:rsidR="00C42274">
        <w:rPr>
          <w:rFonts w:ascii="Arial" w:hAnsi="Arial" w:cs="Arial"/>
          <w:sz w:val="24"/>
          <w:lang w:val="en-US"/>
        </w:rPr>
        <w:t>,</w:t>
      </w:r>
      <w:r>
        <w:rPr>
          <w:rFonts w:ascii="Arial" w:hAnsi="Arial" w:cs="Arial"/>
          <w:sz w:val="24"/>
          <w:lang w:val="en-US"/>
        </w:rPr>
        <w:t xml:space="preserve"> but often at lower build quality</w:t>
      </w:r>
      <w:r w:rsidR="009660F8">
        <w:rPr>
          <w:rFonts w:ascii="Arial" w:hAnsi="Arial" w:cs="Arial"/>
          <w:sz w:val="24"/>
          <w:lang w:val="en-US"/>
        </w:rPr>
        <w:t>. They are</w:t>
      </w:r>
      <w:r>
        <w:rPr>
          <w:rFonts w:ascii="Arial" w:hAnsi="Arial" w:cs="Arial"/>
          <w:sz w:val="24"/>
          <w:lang w:val="en-US"/>
        </w:rPr>
        <w:t xml:space="preserve"> s</w:t>
      </w:r>
      <w:r w:rsidR="009660F8">
        <w:rPr>
          <w:rFonts w:ascii="Arial" w:hAnsi="Arial" w:cs="Arial"/>
          <w:sz w:val="24"/>
          <w:lang w:val="en-US"/>
        </w:rPr>
        <w:t>old</w:t>
      </w:r>
      <w:r>
        <w:rPr>
          <w:rFonts w:ascii="Arial" w:hAnsi="Arial" w:cs="Arial"/>
          <w:sz w:val="24"/>
          <w:lang w:val="en-US"/>
        </w:rPr>
        <w:t xml:space="preserve"> nationally and internationally (particularly to France) through a network of wholesalers. It is difficult to compete with the Birmingham trade for the general market, explaining the high</w:t>
      </w:r>
      <w:r w:rsidR="00A40DBC">
        <w:rPr>
          <w:rFonts w:ascii="Arial" w:hAnsi="Arial" w:cs="Arial"/>
          <w:sz w:val="24"/>
          <w:lang w:val="en-US"/>
        </w:rPr>
        <w:t xml:space="preserve"> level</w:t>
      </w:r>
      <w:r>
        <w:rPr>
          <w:rFonts w:ascii="Arial" w:hAnsi="Arial" w:cs="Arial"/>
          <w:sz w:val="24"/>
          <w:lang w:val="en-US"/>
        </w:rPr>
        <w:t xml:space="preserve"> of products of London</w:t>
      </w:r>
      <w:r w:rsidR="005C0AB9">
        <w:rPr>
          <w:rFonts w:ascii="Arial" w:hAnsi="Arial" w:cs="Arial"/>
          <w:sz w:val="24"/>
          <w:lang w:val="en-US"/>
        </w:rPr>
        <w:t xml:space="preserve"> and indeed any other</w:t>
      </w:r>
      <w:r>
        <w:rPr>
          <w:rFonts w:ascii="Arial" w:hAnsi="Arial" w:cs="Arial"/>
          <w:sz w:val="24"/>
          <w:lang w:val="en-US"/>
        </w:rPr>
        <w:t xml:space="preserve"> makers</w:t>
      </w:r>
      <w:r w:rsidR="00C42274">
        <w:rPr>
          <w:rFonts w:ascii="Arial" w:hAnsi="Arial" w:cs="Arial"/>
          <w:sz w:val="24"/>
          <w:lang w:val="en-US"/>
        </w:rPr>
        <w:t>.</w:t>
      </w:r>
    </w:p>
    <w:p w14:paraId="0D92BE17" w14:textId="77777777" w:rsidR="000E301F" w:rsidRPr="004D42D9" w:rsidRDefault="000E301F" w:rsidP="000E301F">
      <w:pPr>
        <w:contextualSpacing/>
        <w:rPr>
          <w:rFonts w:ascii="Arial" w:hAnsi="Arial" w:cs="Arial"/>
          <w:sz w:val="24"/>
          <w:lang w:val="en-US"/>
        </w:rPr>
      </w:pPr>
    </w:p>
    <w:p w14:paraId="540FF195" w14:textId="14C20E2E" w:rsidR="00E35949" w:rsidRPr="00E014BC" w:rsidRDefault="00E35949" w:rsidP="00833275">
      <w:pPr>
        <w:contextualSpacing/>
        <w:rPr>
          <w:rFonts w:ascii="Arial" w:hAnsi="Arial" w:cs="Arial"/>
          <w:sz w:val="24"/>
          <w:lang w:val="en-US"/>
        </w:rPr>
      </w:pPr>
      <w:r w:rsidRPr="00D5725E">
        <w:rPr>
          <w:rFonts w:ascii="Arial" w:hAnsi="Arial" w:cs="Arial"/>
          <w:b/>
          <w:sz w:val="24"/>
          <w:lang w:val="en-US"/>
        </w:rPr>
        <w:t>1886</w:t>
      </w:r>
      <w:r w:rsidR="00D5725E" w:rsidRPr="00D5725E">
        <w:rPr>
          <w:rFonts w:ascii="Arial" w:hAnsi="Arial" w:cs="Arial"/>
          <w:b/>
          <w:sz w:val="24"/>
          <w:lang w:val="en-US"/>
        </w:rPr>
        <w:t>:</w:t>
      </w:r>
      <w:r w:rsidRPr="00D5725E">
        <w:rPr>
          <w:rFonts w:ascii="Arial" w:hAnsi="Arial" w:cs="Arial"/>
          <w:b/>
          <w:sz w:val="24"/>
          <w:lang w:val="en-US"/>
        </w:rPr>
        <w:t xml:space="preserve"> </w:t>
      </w:r>
      <w:r w:rsidR="00D5725E">
        <w:rPr>
          <w:rFonts w:ascii="Arial" w:hAnsi="Arial" w:cs="Arial"/>
          <w:b/>
          <w:sz w:val="24"/>
          <w:lang w:val="en-US"/>
        </w:rPr>
        <w:t xml:space="preserve">John </w:t>
      </w:r>
      <w:r w:rsidRPr="00D5725E">
        <w:rPr>
          <w:rFonts w:ascii="Arial" w:hAnsi="Arial" w:cs="Arial"/>
          <w:b/>
          <w:sz w:val="24"/>
          <w:lang w:val="en-US"/>
        </w:rPr>
        <w:t>Bateman</w:t>
      </w:r>
      <w:r>
        <w:rPr>
          <w:rFonts w:ascii="Arial" w:hAnsi="Arial" w:cs="Arial"/>
          <w:sz w:val="24"/>
          <w:lang w:val="en-US"/>
        </w:rPr>
        <w:t xml:space="preserve"> takes over </w:t>
      </w:r>
      <w:r>
        <w:rPr>
          <w:rFonts w:ascii="Arial" w:hAnsi="Arial" w:cs="Arial"/>
          <w:i/>
          <w:sz w:val="24"/>
          <w:lang w:val="en-US"/>
        </w:rPr>
        <w:t>The Model Dockyard</w:t>
      </w:r>
      <w:r w:rsidR="00E014BC">
        <w:rPr>
          <w:rFonts w:ascii="Arial" w:hAnsi="Arial" w:cs="Arial"/>
          <w:i/>
          <w:sz w:val="24"/>
          <w:lang w:val="en-US"/>
        </w:rPr>
        <w:t>.</w:t>
      </w:r>
      <w:r w:rsidR="00E014BC">
        <w:rPr>
          <w:rFonts w:ascii="Arial" w:hAnsi="Arial" w:cs="Arial"/>
          <w:sz w:val="24"/>
          <w:lang w:val="en-US"/>
        </w:rPr>
        <w:t xml:space="preserve"> </w:t>
      </w:r>
      <w:r w:rsidR="0078681A">
        <w:rPr>
          <w:rFonts w:ascii="Arial" w:hAnsi="Arial" w:cs="Arial"/>
          <w:sz w:val="24"/>
          <w:lang w:val="en-US"/>
        </w:rPr>
        <w:t>With neither Wilson nor Bell still active, t</w:t>
      </w:r>
      <w:r w:rsidR="000E301F">
        <w:rPr>
          <w:rFonts w:ascii="Arial" w:hAnsi="Arial" w:cs="Arial"/>
          <w:sz w:val="24"/>
          <w:lang w:val="en-US"/>
        </w:rPr>
        <w:t xml:space="preserve">his could be seen to mark the end of the ‘pioneering’ period of </w:t>
      </w:r>
      <w:r w:rsidR="00D5725E">
        <w:rPr>
          <w:rFonts w:ascii="Arial" w:hAnsi="Arial" w:cs="Arial"/>
          <w:sz w:val="24"/>
          <w:lang w:val="en-US"/>
        </w:rPr>
        <w:t xml:space="preserve">commercial </w:t>
      </w:r>
      <w:r w:rsidR="000E301F">
        <w:rPr>
          <w:rFonts w:ascii="Arial" w:hAnsi="Arial" w:cs="Arial"/>
          <w:sz w:val="24"/>
          <w:lang w:val="en-US"/>
        </w:rPr>
        <w:t>UK model loco production</w:t>
      </w:r>
      <w:r w:rsidR="00C42274">
        <w:rPr>
          <w:rFonts w:ascii="Arial" w:hAnsi="Arial" w:cs="Arial"/>
          <w:sz w:val="24"/>
          <w:lang w:val="en-US"/>
        </w:rPr>
        <w:t>.</w:t>
      </w:r>
    </w:p>
    <w:p w14:paraId="29139C1A" w14:textId="77777777" w:rsidR="00E35949" w:rsidRPr="004D42D9" w:rsidRDefault="00E35949" w:rsidP="00833275">
      <w:pPr>
        <w:contextualSpacing/>
        <w:rPr>
          <w:rFonts w:ascii="Arial" w:hAnsi="Arial" w:cs="Arial"/>
          <w:sz w:val="24"/>
          <w:lang w:val="en-US"/>
        </w:rPr>
      </w:pPr>
    </w:p>
    <w:p w14:paraId="1361E30C" w14:textId="7F34F091" w:rsidR="0079281B" w:rsidRDefault="00FA6F60">
      <w:pPr>
        <w:contextualSpacing/>
        <w:rPr>
          <w:rFonts w:ascii="Arial" w:hAnsi="Arial" w:cs="Arial"/>
          <w:b/>
          <w:color w:val="000000"/>
          <w:sz w:val="24"/>
          <w:szCs w:val="27"/>
        </w:rPr>
      </w:pPr>
      <w:r>
        <w:rPr>
          <w:rFonts w:ascii="Arial" w:hAnsi="Arial" w:cs="Arial"/>
          <w:b/>
          <w:color w:val="000000"/>
          <w:sz w:val="24"/>
          <w:szCs w:val="27"/>
        </w:rPr>
        <w:t>AKNOWLEDGEMENTS</w:t>
      </w:r>
    </w:p>
    <w:p w14:paraId="2CFDF213" w14:textId="068D6821" w:rsidR="00FA6F60" w:rsidRPr="00FA6F60" w:rsidRDefault="00FA6F60">
      <w:pPr>
        <w:contextualSpacing/>
        <w:rPr>
          <w:rFonts w:ascii="Arial" w:hAnsi="Arial" w:cs="Arial"/>
          <w:color w:val="000000"/>
          <w:sz w:val="24"/>
          <w:szCs w:val="27"/>
        </w:rPr>
      </w:pPr>
      <w:r>
        <w:rPr>
          <w:rFonts w:ascii="Arial" w:hAnsi="Arial" w:cs="Arial"/>
          <w:color w:val="000000"/>
          <w:sz w:val="24"/>
          <w:szCs w:val="27"/>
        </w:rPr>
        <w:t>Thanks are due to a number of</w:t>
      </w:r>
      <w:r w:rsidR="00E66727">
        <w:rPr>
          <w:rFonts w:ascii="Arial" w:hAnsi="Arial" w:cs="Arial"/>
          <w:color w:val="000000"/>
          <w:sz w:val="24"/>
          <w:szCs w:val="27"/>
        </w:rPr>
        <w:t xml:space="preserve"> people in showing me examples of locos and literature, allowing the use of images and/or just talking about things. They are (in alphabetical order): Tim Armitage, John Bentley, Mike Cooke, David Pressland, Alex </w:t>
      </w:r>
      <w:proofErr w:type="spellStart"/>
      <w:r w:rsidR="00E66727">
        <w:rPr>
          <w:rFonts w:ascii="Arial" w:hAnsi="Arial" w:cs="Arial"/>
          <w:color w:val="000000"/>
          <w:sz w:val="24"/>
          <w:szCs w:val="27"/>
        </w:rPr>
        <w:t>Procy</w:t>
      </w:r>
      <w:r w:rsidR="00350895">
        <w:rPr>
          <w:rFonts w:ascii="Arial" w:hAnsi="Arial" w:cs="Arial"/>
          <w:color w:val="000000"/>
          <w:sz w:val="24"/>
          <w:szCs w:val="27"/>
        </w:rPr>
        <w:t>k</w:t>
      </w:r>
      <w:proofErr w:type="spellEnd"/>
      <w:r w:rsidR="00E66727">
        <w:rPr>
          <w:rFonts w:ascii="Arial" w:hAnsi="Arial" w:cs="Arial"/>
          <w:color w:val="000000"/>
          <w:sz w:val="24"/>
          <w:szCs w:val="27"/>
        </w:rPr>
        <w:t xml:space="preserve">, Special Action Services, Clem Thomas, Weiss Auctions, Anthony Warren. </w:t>
      </w:r>
    </w:p>
    <w:sectPr w:rsidR="00FA6F60" w:rsidRPr="00FA6F6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9D0931" w14:textId="77777777" w:rsidR="00A97188" w:rsidRDefault="00A97188" w:rsidP="001E2BD4">
      <w:pPr>
        <w:spacing w:after="0"/>
      </w:pPr>
      <w:r>
        <w:separator/>
      </w:r>
    </w:p>
  </w:endnote>
  <w:endnote w:type="continuationSeparator" w:id="0">
    <w:p w14:paraId="191455E0" w14:textId="77777777" w:rsidR="00A97188" w:rsidRDefault="00A97188" w:rsidP="001E2BD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FC541E" w14:textId="77777777" w:rsidR="00A97188" w:rsidRDefault="00A97188" w:rsidP="001E2BD4">
      <w:pPr>
        <w:spacing w:after="0"/>
      </w:pPr>
      <w:r>
        <w:separator/>
      </w:r>
    </w:p>
  </w:footnote>
  <w:footnote w:type="continuationSeparator" w:id="0">
    <w:p w14:paraId="36DE825E" w14:textId="77777777" w:rsidR="00A97188" w:rsidRDefault="00A97188" w:rsidP="001E2BD4">
      <w:pPr>
        <w:spacing w:after="0"/>
      </w:pPr>
      <w:r>
        <w:continuationSeparator/>
      </w:r>
    </w:p>
  </w:footnote>
  <w:footnote w:id="1">
    <w:p w14:paraId="3BCFC2CB" w14:textId="571078AA" w:rsidR="001E2BD4" w:rsidRPr="008F2BF4" w:rsidRDefault="001E2BD4">
      <w:pPr>
        <w:pStyle w:val="FootnoteText"/>
        <w:rPr>
          <w:i/>
          <w:lang w:val="en-US"/>
        </w:rPr>
      </w:pPr>
      <w:r>
        <w:rPr>
          <w:rStyle w:val="FootnoteReference"/>
        </w:rPr>
        <w:footnoteRef/>
      </w:r>
      <w:r>
        <w:t xml:space="preserve"> Neither </w:t>
      </w:r>
      <w:r>
        <w:rPr>
          <w:lang w:val="en-US"/>
        </w:rPr>
        <w:t xml:space="preserve">Louis Hertz in </w:t>
      </w:r>
      <w:r>
        <w:rPr>
          <w:i/>
          <w:lang w:val="en-US"/>
        </w:rPr>
        <w:t xml:space="preserve">Riding the Tinplate </w:t>
      </w:r>
      <w:r w:rsidRPr="006A7E5C">
        <w:rPr>
          <w:i/>
          <w:lang w:val="en-US"/>
        </w:rPr>
        <w:t>Rails</w:t>
      </w:r>
      <w:r w:rsidRPr="006A7E5C">
        <w:rPr>
          <w:lang w:val="en-US"/>
        </w:rPr>
        <w:t xml:space="preserve"> (194</w:t>
      </w:r>
      <w:r w:rsidR="006A7E5C" w:rsidRPr="006A7E5C">
        <w:rPr>
          <w:lang w:val="en-US"/>
        </w:rPr>
        <w:t>4</w:t>
      </w:r>
      <w:r>
        <w:rPr>
          <w:lang w:val="en-US"/>
        </w:rPr>
        <w:t>)</w:t>
      </w:r>
      <w:r w:rsidR="008F2BF4">
        <w:rPr>
          <w:lang w:val="en-US"/>
        </w:rPr>
        <w:t xml:space="preserve"> and</w:t>
      </w:r>
      <w:r w:rsidR="008F2BF4" w:rsidRPr="008F2BF4">
        <w:rPr>
          <w:i/>
          <w:lang w:val="en-US"/>
        </w:rPr>
        <w:t xml:space="preserve"> </w:t>
      </w:r>
      <w:r w:rsidR="008F2BF4">
        <w:rPr>
          <w:i/>
          <w:lang w:val="en-US"/>
        </w:rPr>
        <w:t xml:space="preserve">Collecting Model Trains </w:t>
      </w:r>
      <w:r w:rsidR="008F2BF4">
        <w:rPr>
          <w:lang w:val="en-US"/>
        </w:rPr>
        <w:t>(1956),</w:t>
      </w:r>
      <w:r>
        <w:rPr>
          <w:lang w:val="en-US"/>
        </w:rPr>
        <w:t xml:space="preserve"> nor </w:t>
      </w:r>
      <w:proofErr w:type="spellStart"/>
      <w:r>
        <w:rPr>
          <w:lang w:val="en-US"/>
        </w:rPr>
        <w:t>Reder</w:t>
      </w:r>
      <w:proofErr w:type="spellEnd"/>
      <w:r>
        <w:rPr>
          <w:lang w:val="en-US"/>
        </w:rPr>
        <w:t xml:space="preserve"> in 1969 make any suggestion that English brass locos were made by instrument makers, but </w:t>
      </w:r>
      <w:proofErr w:type="spellStart"/>
      <w:r>
        <w:rPr>
          <w:lang w:val="en-US"/>
        </w:rPr>
        <w:t>Minns</w:t>
      </w:r>
      <w:proofErr w:type="spellEnd"/>
      <w:r>
        <w:rPr>
          <w:lang w:val="en-US"/>
        </w:rPr>
        <w:t xml:space="preserve"> does and this was repeated in Levy, a book that </w:t>
      </w:r>
      <w:proofErr w:type="spellStart"/>
      <w:r>
        <w:rPr>
          <w:lang w:val="en-US"/>
        </w:rPr>
        <w:t>Minns</w:t>
      </w:r>
      <w:proofErr w:type="spellEnd"/>
      <w:r>
        <w:rPr>
          <w:lang w:val="en-US"/>
        </w:rPr>
        <w:t xml:space="preserve"> contributed to.</w:t>
      </w:r>
      <w:r w:rsidR="008F2BF4">
        <w:rPr>
          <w:i/>
          <w:lang w:val="en-US"/>
        </w:rPr>
        <w:t xml:space="preserve"> </w:t>
      </w:r>
    </w:p>
  </w:footnote>
  <w:footnote w:id="2">
    <w:p w14:paraId="55D93504" w14:textId="3DD9E68E" w:rsidR="000E1F99" w:rsidRPr="00841E3C" w:rsidRDefault="000E1F99">
      <w:pPr>
        <w:pStyle w:val="FootnoteText"/>
        <w:rPr>
          <w:color w:val="0070C0"/>
        </w:rPr>
      </w:pPr>
      <w:r>
        <w:rPr>
          <w:rStyle w:val="FootnoteReference"/>
        </w:rPr>
        <w:footnoteRef/>
      </w:r>
      <w:r>
        <w:t xml:space="preserve"> </w:t>
      </w:r>
      <w:hyperlink r:id="rId1" w:anchor="G" w:history="1">
        <w:r w:rsidR="00841E3C" w:rsidRPr="00841E3C">
          <w:rPr>
            <w:rStyle w:val="Hyperlink"/>
            <w:color w:val="0070C0"/>
            <w:u w:val="none"/>
          </w:rPr>
          <w:t>http://www.earlyphotography.co.uk/site/companies1.html#G</w:t>
        </w:r>
      </w:hyperlink>
    </w:p>
    <w:p w14:paraId="6FB6F38A" w14:textId="77777777" w:rsidR="00841E3C" w:rsidRPr="00841E3C" w:rsidRDefault="00841E3C">
      <w:pPr>
        <w:pStyle w:val="FootnoteText"/>
        <w:rPr>
          <w:color w:val="0070C0"/>
          <w:lang w:val="en-US"/>
        </w:rPr>
      </w:pPr>
    </w:p>
  </w:footnote>
  <w:footnote w:id="3">
    <w:p w14:paraId="4680ABF6" w14:textId="58204B73" w:rsidR="00780CBE" w:rsidRDefault="00780CBE">
      <w:pPr>
        <w:pStyle w:val="FootnoteText"/>
        <w:contextualSpacing/>
        <w:rPr>
          <w:lang w:val="en-US"/>
        </w:rPr>
      </w:pPr>
      <w:r>
        <w:rPr>
          <w:rStyle w:val="FootnoteReference"/>
        </w:rPr>
        <w:footnoteRef/>
      </w:r>
      <w:r>
        <w:t xml:space="preserve"> </w:t>
      </w:r>
      <w:r>
        <w:rPr>
          <w:lang w:val="en-US"/>
        </w:rPr>
        <w:t xml:space="preserve">Watkins &amp; Hill last traded under that name in 1856 </w:t>
      </w:r>
      <w:r w:rsidR="00FA6F60">
        <w:rPr>
          <w:lang w:val="en-US"/>
        </w:rPr>
        <w:t>when they were</w:t>
      </w:r>
      <w:r>
        <w:rPr>
          <w:lang w:val="en-US"/>
        </w:rPr>
        <w:t xml:space="preserve"> taken over by Elliot Brothers.</w:t>
      </w:r>
    </w:p>
    <w:p w14:paraId="75349BBA" w14:textId="77777777" w:rsidR="00780CBE" w:rsidRPr="00780CBE" w:rsidRDefault="00780CBE">
      <w:pPr>
        <w:pStyle w:val="FootnoteText"/>
        <w:contextualSpacing/>
        <w:rPr>
          <w:lang w:val="en-US"/>
        </w:rPr>
      </w:pPr>
    </w:p>
  </w:footnote>
  <w:footnote w:id="4">
    <w:p w14:paraId="2066E42C" w14:textId="44C16385" w:rsidR="009E487E" w:rsidRDefault="006A7E5C">
      <w:pPr>
        <w:pStyle w:val="FootnoteText"/>
        <w:contextualSpacing/>
        <w:rPr>
          <w:lang w:val="en-US"/>
        </w:rPr>
      </w:pPr>
      <w:r>
        <w:rPr>
          <w:rStyle w:val="FootnoteReference"/>
        </w:rPr>
        <w:footnoteRef/>
      </w:r>
      <w:r>
        <w:t xml:space="preserve"> </w:t>
      </w:r>
      <w:r>
        <w:rPr>
          <w:lang w:val="en-US"/>
        </w:rPr>
        <w:t xml:space="preserve">Newton &amp; Co </w:t>
      </w:r>
      <w:r w:rsidR="008501B1">
        <w:rPr>
          <w:lang w:val="en-US"/>
        </w:rPr>
        <w:t>was formed by Frederick Newton after the partnership of</w:t>
      </w:r>
      <w:r>
        <w:rPr>
          <w:lang w:val="en-US"/>
        </w:rPr>
        <w:t xml:space="preserve"> WE &amp; F Newton</w:t>
      </w:r>
      <w:r w:rsidR="008501B1">
        <w:rPr>
          <w:lang w:val="en-US"/>
        </w:rPr>
        <w:t xml:space="preserve"> (established 1851)</w:t>
      </w:r>
      <w:r>
        <w:rPr>
          <w:lang w:val="en-US"/>
        </w:rPr>
        <w:t xml:space="preserve"> </w:t>
      </w:r>
      <w:r w:rsidR="008501B1">
        <w:rPr>
          <w:lang w:val="en-US"/>
        </w:rPr>
        <w:t>broke up i</w:t>
      </w:r>
      <w:r w:rsidR="009E487E">
        <w:rPr>
          <w:lang w:val="en-US"/>
        </w:rPr>
        <w:t>n</w:t>
      </w:r>
      <w:r w:rsidR="008501B1">
        <w:rPr>
          <w:lang w:val="en-US"/>
        </w:rPr>
        <w:t xml:space="preserve"> late </w:t>
      </w:r>
      <w:r w:rsidR="00A57527">
        <w:rPr>
          <w:lang w:val="en-US"/>
        </w:rPr>
        <w:t>1856</w:t>
      </w:r>
      <w:r w:rsidR="008501B1">
        <w:rPr>
          <w:lang w:val="en-US"/>
        </w:rPr>
        <w:t xml:space="preserve"> or early </w:t>
      </w:r>
      <w:r>
        <w:rPr>
          <w:lang w:val="en-US"/>
        </w:rPr>
        <w:t>57</w:t>
      </w:r>
      <w:r w:rsidR="00A57527">
        <w:rPr>
          <w:lang w:val="en-US"/>
        </w:rPr>
        <w:t>.</w:t>
      </w:r>
      <w:r w:rsidR="009E487E" w:rsidRPr="009E487E">
        <w:rPr>
          <w:lang w:val="en-US"/>
        </w:rPr>
        <w:t xml:space="preserve"> </w:t>
      </w:r>
      <w:r w:rsidR="009E487E">
        <w:rPr>
          <w:lang w:val="en-US"/>
        </w:rPr>
        <w:t xml:space="preserve">See:  </w:t>
      </w:r>
      <w:r w:rsidR="009E487E" w:rsidRPr="00841E3C">
        <w:rPr>
          <w:color w:val="0070C0"/>
          <w:lang w:val="en-US"/>
        </w:rPr>
        <w:t>http://www.microscopist.net/NewtonCo.html</w:t>
      </w:r>
    </w:p>
    <w:p w14:paraId="5A2F1150" w14:textId="78A56D2D" w:rsidR="006A7E5C" w:rsidRPr="006A7E5C" w:rsidRDefault="006A7E5C">
      <w:pPr>
        <w:pStyle w:val="FootnoteText"/>
        <w:rPr>
          <w:lang w:val="en-US"/>
        </w:rPr>
      </w:pPr>
    </w:p>
  </w:footnote>
  <w:footnote w:id="5">
    <w:p w14:paraId="68B485C4" w14:textId="78A8F8BA" w:rsidR="009E487E" w:rsidRPr="006A7E5C" w:rsidRDefault="009E487E" w:rsidP="009E487E">
      <w:pPr>
        <w:pStyle w:val="FootnoteText"/>
        <w:rPr>
          <w:lang w:val="en-US"/>
        </w:rPr>
      </w:pPr>
      <w:r>
        <w:rPr>
          <w:rStyle w:val="FootnoteReference"/>
        </w:rPr>
        <w:footnoteRef/>
      </w:r>
      <w:r>
        <w:t xml:space="preserve"> </w:t>
      </w:r>
      <w:r>
        <w:rPr>
          <w:lang w:val="en-US"/>
        </w:rPr>
        <w:t xml:space="preserve">The </w:t>
      </w:r>
      <w:proofErr w:type="spellStart"/>
      <w:r>
        <w:rPr>
          <w:lang w:val="en-US"/>
        </w:rPr>
        <w:t>Microscopist</w:t>
      </w:r>
      <w:proofErr w:type="spellEnd"/>
      <w:r>
        <w:rPr>
          <w:lang w:val="en-US"/>
        </w:rPr>
        <w:t xml:space="preserve"> suggests that Newton &amp; Co made optics</w:t>
      </w:r>
      <w:r w:rsidR="004502BF">
        <w:rPr>
          <w:lang w:val="en-US"/>
        </w:rPr>
        <w:t>,</w:t>
      </w:r>
      <w:r>
        <w:rPr>
          <w:lang w:val="en-US"/>
        </w:rPr>
        <w:t xml:space="preserve"> with most of the brass bodies for their equipment being bought in from external contractors. See:  </w:t>
      </w:r>
      <w:r w:rsidRPr="00841E3C">
        <w:rPr>
          <w:color w:val="0070C0"/>
          <w:lang w:val="en-US"/>
        </w:rPr>
        <w:t xml:space="preserve">http://www.microscopist.net/NewtonCo.html </w:t>
      </w:r>
    </w:p>
    <w:p w14:paraId="5FDF392B" w14:textId="6B16C3F5" w:rsidR="009E487E" w:rsidRPr="009E487E" w:rsidRDefault="009E487E">
      <w:pPr>
        <w:pStyle w:val="FootnoteText"/>
        <w:rPr>
          <w:lang w:val="en-US"/>
        </w:rPr>
      </w:pPr>
    </w:p>
  </w:footnote>
  <w:footnote w:id="6">
    <w:p w14:paraId="57601391" w14:textId="77777777" w:rsidR="00102FCA" w:rsidRPr="008D6691" w:rsidRDefault="00102FCA" w:rsidP="00102FCA">
      <w:pPr>
        <w:pStyle w:val="FootnoteText"/>
        <w:rPr>
          <w:lang w:val="en-US"/>
        </w:rPr>
      </w:pPr>
      <w:r>
        <w:rPr>
          <w:rStyle w:val="FootnoteReference"/>
        </w:rPr>
        <w:footnoteRef/>
      </w:r>
      <w:r>
        <w:t xml:space="preserve"> </w:t>
      </w:r>
      <w:r w:rsidRPr="00841E3C">
        <w:rPr>
          <w:color w:val="0070C0"/>
        </w:rPr>
        <w:t>http://www.microscopist.net/WestH.html</w:t>
      </w:r>
    </w:p>
  </w:footnote>
  <w:footnote w:id="7">
    <w:p w14:paraId="3A5B9BB0" w14:textId="30E58BA0" w:rsidR="00A32472" w:rsidRPr="00841E3C" w:rsidRDefault="00A32472">
      <w:pPr>
        <w:pStyle w:val="FootnoteText"/>
      </w:pPr>
      <w:r>
        <w:rPr>
          <w:rStyle w:val="FootnoteReference"/>
        </w:rPr>
        <w:footnoteRef/>
      </w:r>
      <w:r>
        <w:t xml:space="preserve"> A timeline for this later William Wilson can be found at </w:t>
      </w:r>
      <w:hyperlink r:id="rId2" w:history="1">
        <w:r w:rsidRPr="00841E3C">
          <w:rPr>
            <w:rStyle w:val="Hyperlink"/>
            <w:u w:val="none"/>
          </w:rPr>
          <w:t>https://physicsmuseum.uq.edu.au/system/storage/serve/30307/Timeline%20for%20W.docx</w:t>
        </w:r>
      </w:hyperlink>
      <w:r w:rsidRPr="00841E3C">
        <w:t xml:space="preserve"> </w:t>
      </w:r>
    </w:p>
    <w:p w14:paraId="248D4C04" w14:textId="712A4087" w:rsidR="00A32472" w:rsidRPr="00A32472" w:rsidRDefault="00A32472">
      <w:pPr>
        <w:pStyle w:val="FootnoteText"/>
        <w:rPr>
          <w:lang w:val="en-US"/>
        </w:rPr>
      </w:pPr>
      <w:r>
        <w:rPr>
          <w:lang w:val="en-US"/>
        </w:rPr>
        <w:t xml:space="preserve">Interestingly, in 1900 he also ran a tobacconist shop in Chalk Farm Road, while his workshop was in Belmont street nearby.   </w:t>
      </w:r>
    </w:p>
  </w:footnote>
  <w:footnote w:id="8">
    <w:p w14:paraId="69974403" w14:textId="7DC9B310" w:rsidR="00D72355" w:rsidRPr="00D72355" w:rsidRDefault="00D72355">
      <w:pPr>
        <w:pStyle w:val="FootnoteText"/>
        <w:rPr>
          <w:lang w:val="en-US"/>
        </w:rPr>
      </w:pPr>
      <w:r>
        <w:rPr>
          <w:rStyle w:val="FootnoteReference"/>
        </w:rPr>
        <w:footnoteRef/>
      </w:r>
      <w:r>
        <w:t xml:space="preserve"> </w:t>
      </w:r>
      <w:r>
        <w:rPr>
          <w:lang w:val="en-US"/>
        </w:rPr>
        <w:t xml:space="preserve">See </w:t>
      </w:r>
      <w:r>
        <w:rPr>
          <w:i/>
          <w:lang w:val="en-US"/>
        </w:rPr>
        <w:t>TC</w:t>
      </w:r>
      <w:r>
        <w:rPr>
          <w:lang w:val="en-US"/>
        </w:rPr>
        <w:t xml:space="preserve"> 54, p3</w:t>
      </w:r>
      <w:r w:rsidR="004C1746">
        <w:rPr>
          <w:lang w:val="en-US"/>
        </w:rPr>
        <w:t>1</w:t>
      </w:r>
      <w:r>
        <w:rPr>
          <w:lang w:val="en-US"/>
        </w:rPr>
        <w:t>.</w:t>
      </w:r>
    </w:p>
  </w:footnote>
  <w:footnote w:id="9">
    <w:p w14:paraId="2B5F2296" w14:textId="5EE822D3" w:rsidR="00D3657E" w:rsidRPr="00D3657E" w:rsidRDefault="00D3657E">
      <w:pPr>
        <w:pStyle w:val="FootnoteText"/>
        <w:rPr>
          <w:lang w:val="en-US"/>
        </w:rPr>
      </w:pPr>
      <w:r>
        <w:rPr>
          <w:rStyle w:val="FootnoteReference"/>
        </w:rPr>
        <w:footnoteRef/>
      </w:r>
      <w:r>
        <w:t xml:space="preserve"> </w:t>
      </w:r>
      <w:r w:rsidRPr="00157710">
        <w:rPr>
          <w:i/>
        </w:rPr>
        <w:t xml:space="preserve">The Model Dockyard </w:t>
      </w:r>
      <w:proofErr w:type="spellStart"/>
      <w:r w:rsidRPr="00157710">
        <w:rPr>
          <w:i/>
        </w:rPr>
        <w:t>Handybook</w:t>
      </w:r>
      <w:proofErr w:type="spellEnd"/>
      <w:r>
        <w:t xml:space="preserve"> (Third edition, 1868) is available to download on Google Books.</w:t>
      </w:r>
    </w:p>
  </w:footnote>
  <w:footnote w:id="10">
    <w:p w14:paraId="28AF7699" w14:textId="7B40E101" w:rsidR="00FC4E74" w:rsidRPr="00FC4E74" w:rsidRDefault="00FC4E74">
      <w:pPr>
        <w:pStyle w:val="FootnoteText"/>
        <w:rPr>
          <w:lang w:val="en-US"/>
        </w:rPr>
      </w:pPr>
      <w:r>
        <w:rPr>
          <w:rStyle w:val="FootnoteReference"/>
        </w:rPr>
        <w:footnoteRef/>
      </w:r>
      <w:r>
        <w:t xml:space="preserve"> </w:t>
      </w:r>
      <w:r>
        <w:rPr>
          <w:lang w:val="en-US"/>
        </w:rPr>
        <w:t xml:space="preserve">It is notable from the parts list that the loco clearly had twin inside oscillating cylinders, yet remains unexplained. Then, in the next paragraph, a great deal of detail is given to the single oscillating cylinder on a vertical engine, further suggesting the loco was </w:t>
      </w:r>
      <w:r w:rsidR="001F64F7">
        <w:rPr>
          <w:lang w:val="en-US"/>
        </w:rPr>
        <w:t>no more than an</w:t>
      </w:r>
      <w:r>
        <w:rPr>
          <w:lang w:val="en-US"/>
        </w:rPr>
        <w:t xml:space="preserve"> adjunct to Bell’s range.  </w:t>
      </w:r>
    </w:p>
  </w:footnote>
  <w:footnote w:id="11">
    <w:p w14:paraId="1D1B3AF9" w14:textId="1AA8CA52" w:rsidR="00426D39" w:rsidRPr="006772F2" w:rsidRDefault="00426D39" w:rsidP="00426D39">
      <w:pPr>
        <w:pStyle w:val="FootnoteText"/>
        <w:rPr>
          <w:lang w:val="en-US"/>
        </w:rPr>
      </w:pPr>
      <w:r>
        <w:rPr>
          <w:rStyle w:val="FootnoteReference"/>
        </w:rPr>
        <w:footnoteRef/>
      </w:r>
      <w:r w:rsidR="007766AD">
        <w:t xml:space="preserve"> In working out comparative prices one should take</w:t>
      </w:r>
      <w:r w:rsidR="00C27232">
        <w:t xml:space="preserve"> standard of living into account.</w:t>
      </w:r>
      <w:r w:rsidR="007766AD">
        <w:t xml:space="preserve"> </w:t>
      </w:r>
      <w:r w:rsidR="00C27232">
        <w:t xml:space="preserve">A </w:t>
      </w:r>
      <w:r w:rsidR="007766AD">
        <w:t>good weekly wage</w:t>
      </w:r>
      <w:r w:rsidR="00C27232">
        <w:t xml:space="preserve"> in the UK of the 1850s</w:t>
      </w:r>
      <w:r w:rsidR="007766AD">
        <w:t xml:space="preserve"> was £2 10s, less than half of 5gns (£5 5s). It is currently about £600, well over the comparative price of the loco.</w:t>
      </w:r>
      <w:r w:rsidR="00480325">
        <w:t xml:space="preserve"> Even on statutory minimum wage in 2024 a 40</w:t>
      </w:r>
      <w:r w:rsidR="004539D2">
        <w:t>-</w:t>
      </w:r>
      <w:r w:rsidR="00480325">
        <w:t xml:space="preserve">hour week </w:t>
      </w:r>
      <w:r w:rsidR="00A57283">
        <w:t>is</w:t>
      </w:r>
      <w:r w:rsidR="00480325">
        <w:t xml:space="preserve"> £457.60, nearly the comparative price of the loco, there was no minimum in the 19</w:t>
      </w:r>
      <w:r w:rsidR="00480325" w:rsidRPr="00480325">
        <w:rPr>
          <w:vertAlign w:val="superscript"/>
        </w:rPr>
        <w:t>th</w:t>
      </w:r>
      <w:r w:rsidR="00480325">
        <w:t xml:space="preserve"> century.</w:t>
      </w:r>
    </w:p>
  </w:footnote>
  <w:footnote w:id="12">
    <w:p w14:paraId="3A67B106" w14:textId="30A46813" w:rsidR="00D72355" w:rsidRPr="00D72355" w:rsidRDefault="00D72355">
      <w:pPr>
        <w:pStyle w:val="FootnoteText"/>
        <w:rPr>
          <w:lang w:val="en-US"/>
        </w:rPr>
      </w:pPr>
      <w:r>
        <w:rPr>
          <w:rStyle w:val="FootnoteReference"/>
        </w:rPr>
        <w:footnoteRef/>
      </w:r>
      <w:r>
        <w:t xml:space="preserve"> </w:t>
      </w:r>
      <w:r>
        <w:rPr>
          <w:i/>
          <w:lang w:val="en-US"/>
        </w:rPr>
        <w:t>TC</w:t>
      </w:r>
      <w:r>
        <w:rPr>
          <w:lang w:val="en-US"/>
        </w:rPr>
        <w:t xml:space="preserve"> 54 p</w:t>
      </w:r>
      <w:r w:rsidR="004C1746">
        <w:rPr>
          <w:lang w:val="en-US"/>
        </w:rPr>
        <w:t>p</w:t>
      </w:r>
      <w:r>
        <w:rPr>
          <w:lang w:val="en-US"/>
        </w:rPr>
        <w:t>30</w:t>
      </w:r>
      <w:r w:rsidR="004C1746">
        <w:rPr>
          <w:lang w:val="en-US"/>
        </w:rPr>
        <w:t>-31</w:t>
      </w:r>
    </w:p>
  </w:footnote>
  <w:footnote w:id="13">
    <w:p w14:paraId="0792CE17" w14:textId="4DBD9F86" w:rsidR="004C1746" w:rsidRPr="004C1746" w:rsidRDefault="004C1746">
      <w:pPr>
        <w:pStyle w:val="FootnoteText"/>
        <w:rPr>
          <w:lang w:val="en-US"/>
        </w:rPr>
      </w:pPr>
      <w:r>
        <w:rPr>
          <w:rStyle w:val="FootnoteReference"/>
        </w:rPr>
        <w:footnoteRef/>
      </w:r>
      <w:r>
        <w:t xml:space="preserve"> </w:t>
      </w:r>
      <w:r>
        <w:rPr>
          <w:i/>
          <w:lang w:val="en-US"/>
        </w:rPr>
        <w:t xml:space="preserve">TC </w:t>
      </w:r>
      <w:r>
        <w:rPr>
          <w:lang w:val="en-US"/>
        </w:rPr>
        <w:t xml:space="preserve">54 p32 </w:t>
      </w:r>
    </w:p>
  </w:footnote>
  <w:footnote w:id="14">
    <w:p w14:paraId="632B62D0" w14:textId="16669399" w:rsidR="00402AA7" w:rsidRPr="00402AA7" w:rsidRDefault="00402AA7">
      <w:pPr>
        <w:pStyle w:val="FootnoteText"/>
        <w:rPr>
          <w:lang w:val="en-US"/>
        </w:rPr>
      </w:pPr>
      <w:r>
        <w:rPr>
          <w:rStyle w:val="FootnoteReference"/>
        </w:rPr>
        <w:footnoteRef/>
      </w:r>
      <w:r>
        <w:t xml:space="preserve"> </w:t>
      </w:r>
      <w:r>
        <w:rPr>
          <w:lang w:val="en-US"/>
        </w:rPr>
        <w:t xml:space="preserve">So </w:t>
      </w:r>
      <w:proofErr w:type="gramStart"/>
      <w:r>
        <w:rPr>
          <w:lang w:val="en-US"/>
        </w:rPr>
        <w:t>far</w:t>
      </w:r>
      <w:proofErr w:type="gramEnd"/>
      <w:r>
        <w:rPr>
          <w:lang w:val="en-US"/>
        </w:rPr>
        <w:t xml:space="preserve"> the earliest datable catalogue that seems to list a large range of Birmingham locos (in spite of claiming not to) is by </w:t>
      </w:r>
      <w:r w:rsidR="007547AB">
        <w:rPr>
          <w:lang w:val="en-US"/>
        </w:rPr>
        <w:t>A</w:t>
      </w:r>
      <w:r>
        <w:rPr>
          <w:lang w:val="en-US"/>
        </w:rPr>
        <w:t xml:space="preserve"> Francois</w:t>
      </w:r>
      <w:r w:rsidR="0078681A">
        <w:rPr>
          <w:lang w:val="en-US"/>
        </w:rPr>
        <w:t>. B</w:t>
      </w:r>
      <w:r>
        <w:rPr>
          <w:lang w:val="en-US"/>
        </w:rPr>
        <w:t xml:space="preserve">y the various </w:t>
      </w:r>
      <w:r w:rsidR="0078681A">
        <w:rPr>
          <w:lang w:val="en-US"/>
        </w:rPr>
        <w:t>testimonials</w:t>
      </w:r>
      <w:r>
        <w:rPr>
          <w:lang w:val="en-US"/>
        </w:rPr>
        <w:t xml:space="preserve"> </w:t>
      </w:r>
      <w:r w:rsidR="0078681A">
        <w:rPr>
          <w:lang w:val="en-US"/>
        </w:rPr>
        <w:t xml:space="preserve">cited it </w:t>
      </w:r>
      <w:r>
        <w:rPr>
          <w:lang w:val="en-US"/>
        </w:rPr>
        <w:t>date</w:t>
      </w:r>
      <w:r w:rsidR="0078681A">
        <w:rPr>
          <w:lang w:val="en-US"/>
        </w:rPr>
        <w:t>s</w:t>
      </w:r>
      <w:r>
        <w:rPr>
          <w:lang w:val="en-US"/>
        </w:rPr>
        <w:t xml:space="preserve"> to about 1885. </w:t>
      </w:r>
      <w:r w:rsidRPr="00D72355">
        <w:rPr>
          <w:lang w:val="en-US"/>
        </w:rPr>
        <w:t xml:space="preserve">See </w:t>
      </w:r>
      <w:r w:rsidRPr="00D72355">
        <w:rPr>
          <w:i/>
          <w:lang w:val="en-US"/>
        </w:rPr>
        <w:t xml:space="preserve">TC </w:t>
      </w:r>
      <w:r w:rsidR="00D72355" w:rsidRPr="00D72355">
        <w:rPr>
          <w:lang w:val="en-US"/>
        </w:rPr>
        <w:t>54</w:t>
      </w:r>
      <w:r w:rsidRPr="00D72355">
        <w:rPr>
          <w:lang w:val="en-US"/>
        </w:rPr>
        <w:t xml:space="preserve"> p</w:t>
      </w:r>
      <w:r w:rsidR="00D72355" w:rsidRPr="00D72355">
        <w:rPr>
          <w:lang w:val="en-US"/>
        </w:rPr>
        <w:t>32</w:t>
      </w:r>
      <w:r w:rsidR="00D72355">
        <w:rPr>
          <w:lang w:val="en-US"/>
        </w:rPr>
        <w:t>.</w:t>
      </w:r>
      <w:r w:rsidRPr="00D72355">
        <w:rPr>
          <w:lang w:val="en-US"/>
        </w:rPr>
        <w:t xml:space="preserve"> </w:t>
      </w:r>
      <w:r w:rsidRPr="0078681A">
        <w:rPr>
          <w:lang w:val="en-US"/>
        </w:rPr>
        <w:t>The very wide range</w:t>
      </w:r>
      <w:r w:rsidR="0078681A" w:rsidRPr="0078681A">
        <w:rPr>
          <w:lang w:val="en-US"/>
        </w:rPr>
        <w:t xml:space="preserve"> offered</w:t>
      </w:r>
      <w:r w:rsidRPr="0078681A">
        <w:rPr>
          <w:lang w:val="en-US"/>
        </w:rPr>
        <w:t xml:space="preserve"> suggests the trade was already well established.</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734"/>
    <w:rsid w:val="00001357"/>
    <w:rsid w:val="00004667"/>
    <w:rsid w:val="000076EB"/>
    <w:rsid w:val="000112F7"/>
    <w:rsid w:val="00041F3F"/>
    <w:rsid w:val="000442AE"/>
    <w:rsid w:val="00051E8D"/>
    <w:rsid w:val="00054D5F"/>
    <w:rsid w:val="000679A5"/>
    <w:rsid w:val="00074A2A"/>
    <w:rsid w:val="000836FE"/>
    <w:rsid w:val="00083DC2"/>
    <w:rsid w:val="00094D1B"/>
    <w:rsid w:val="0009500C"/>
    <w:rsid w:val="000965AB"/>
    <w:rsid w:val="000A69B7"/>
    <w:rsid w:val="000B79E1"/>
    <w:rsid w:val="000C2037"/>
    <w:rsid w:val="000D33CA"/>
    <w:rsid w:val="000D3677"/>
    <w:rsid w:val="000E1F99"/>
    <w:rsid w:val="000E301F"/>
    <w:rsid w:val="000F3BD0"/>
    <w:rsid w:val="000F5E99"/>
    <w:rsid w:val="00102FCA"/>
    <w:rsid w:val="0010452C"/>
    <w:rsid w:val="00110411"/>
    <w:rsid w:val="00135704"/>
    <w:rsid w:val="00157710"/>
    <w:rsid w:val="00173D7A"/>
    <w:rsid w:val="0017586D"/>
    <w:rsid w:val="00180CC2"/>
    <w:rsid w:val="00181E9C"/>
    <w:rsid w:val="00183B05"/>
    <w:rsid w:val="0019217A"/>
    <w:rsid w:val="001B59A3"/>
    <w:rsid w:val="001E0676"/>
    <w:rsid w:val="001E12D7"/>
    <w:rsid w:val="001E2BD4"/>
    <w:rsid w:val="001E70C3"/>
    <w:rsid w:val="001F0B90"/>
    <w:rsid w:val="001F2F8E"/>
    <w:rsid w:val="001F64F7"/>
    <w:rsid w:val="002166E7"/>
    <w:rsid w:val="00251ACD"/>
    <w:rsid w:val="00287449"/>
    <w:rsid w:val="00291230"/>
    <w:rsid w:val="00291F07"/>
    <w:rsid w:val="002A1A12"/>
    <w:rsid w:val="002A1A2D"/>
    <w:rsid w:val="002B3D23"/>
    <w:rsid w:val="002C2D5A"/>
    <w:rsid w:val="002D4412"/>
    <w:rsid w:val="002E655A"/>
    <w:rsid w:val="002F1725"/>
    <w:rsid w:val="003036AD"/>
    <w:rsid w:val="00303FED"/>
    <w:rsid w:val="003273D9"/>
    <w:rsid w:val="003428B9"/>
    <w:rsid w:val="00350895"/>
    <w:rsid w:val="00356A2D"/>
    <w:rsid w:val="00357468"/>
    <w:rsid w:val="00371B83"/>
    <w:rsid w:val="003730E1"/>
    <w:rsid w:val="00373A5A"/>
    <w:rsid w:val="00376307"/>
    <w:rsid w:val="00377013"/>
    <w:rsid w:val="0038370E"/>
    <w:rsid w:val="00387A36"/>
    <w:rsid w:val="003B685B"/>
    <w:rsid w:val="003C3AE1"/>
    <w:rsid w:val="003D3389"/>
    <w:rsid w:val="00402AA7"/>
    <w:rsid w:val="00410286"/>
    <w:rsid w:val="0041615A"/>
    <w:rsid w:val="00421C02"/>
    <w:rsid w:val="0042529A"/>
    <w:rsid w:val="00426D39"/>
    <w:rsid w:val="00426FB0"/>
    <w:rsid w:val="004321D4"/>
    <w:rsid w:val="00436BD5"/>
    <w:rsid w:val="004502BF"/>
    <w:rsid w:val="00451B55"/>
    <w:rsid w:val="004539D2"/>
    <w:rsid w:val="004549FB"/>
    <w:rsid w:val="00457E34"/>
    <w:rsid w:val="004634EF"/>
    <w:rsid w:val="00470393"/>
    <w:rsid w:val="004708D2"/>
    <w:rsid w:val="00470F99"/>
    <w:rsid w:val="00480325"/>
    <w:rsid w:val="00491306"/>
    <w:rsid w:val="00492B83"/>
    <w:rsid w:val="004A2819"/>
    <w:rsid w:val="004A62CB"/>
    <w:rsid w:val="004C1746"/>
    <w:rsid w:val="004C4EA6"/>
    <w:rsid w:val="004C6906"/>
    <w:rsid w:val="004C6AE6"/>
    <w:rsid w:val="004C7A7D"/>
    <w:rsid w:val="004D42D9"/>
    <w:rsid w:val="004E3C19"/>
    <w:rsid w:val="004E671E"/>
    <w:rsid w:val="004F06CF"/>
    <w:rsid w:val="004F15D9"/>
    <w:rsid w:val="004F50CE"/>
    <w:rsid w:val="0051312F"/>
    <w:rsid w:val="0052316A"/>
    <w:rsid w:val="00525C7B"/>
    <w:rsid w:val="005332DC"/>
    <w:rsid w:val="00535F69"/>
    <w:rsid w:val="0056636B"/>
    <w:rsid w:val="00570A08"/>
    <w:rsid w:val="005778BD"/>
    <w:rsid w:val="00583246"/>
    <w:rsid w:val="00583B64"/>
    <w:rsid w:val="0058783B"/>
    <w:rsid w:val="00587FCF"/>
    <w:rsid w:val="005904F9"/>
    <w:rsid w:val="00595AB0"/>
    <w:rsid w:val="005A0972"/>
    <w:rsid w:val="005A22FF"/>
    <w:rsid w:val="005A3612"/>
    <w:rsid w:val="005B6783"/>
    <w:rsid w:val="005C0AB9"/>
    <w:rsid w:val="005C0FEE"/>
    <w:rsid w:val="005D569A"/>
    <w:rsid w:val="005E3CEC"/>
    <w:rsid w:val="005E5B16"/>
    <w:rsid w:val="005F5028"/>
    <w:rsid w:val="005F671E"/>
    <w:rsid w:val="00604ADC"/>
    <w:rsid w:val="00610830"/>
    <w:rsid w:val="00610884"/>
    <w:rsid w:val="0061566B"/>
    <w:rsid w:val="006200E8"/>
    <w:rsid w:val="00637EFD"/>
    <w:rsid w:val="00640851"/>
    <w:rsid w:val="006413C9"/>
    <w:rsid w:val="00654AE0"/>
    <w:rsid w:val="00664131"/>
    <w:rsid w:val="006772F2"/>
    <w:rsid w:val="00680998"/>
    <w:rsid w:val="006A09F1"/>
    <w:rsid w:val="006A6D9F"/>
    <w:rsid w:val="006A7E5C"/>
    <w:rsid w:val="006B5DF7"/>
    <w:rsid w:val="006C18F0"/>
    <w:rsid w:val="006C1C11"/>
    <w:rsid w:val="006C736F"/>
    <w:rsid w:val="006D315D"/>
    <w:rsid w:val="006E2AB8"/>
    <w:rsid w:val="00700EA4"/>
    <w:rsid w:val="00704FD6"/>
    <w:rsid w:val="00734BA8"/>
    <w:rsid w:val="00735B33"/>
    <w:rsid w:val="00747C77"/>
    <w:rsid w:val="007547AB"/>
    <w:rsid w:val="00767584"/>
    <w:rsid w:val="007766AD"/>
    <w:rsid w:val="0078084F"/>
    <w:rsid w:val="00780CBE"/>
    <w:rsid w:val="00781EE2"/>
    <w:rsid w:val="0078681A"/>
    <w:rsid w:val="0079281B"/>
    <w:rsid w:val="007945A3"/>
    <w:rsid w:val="007947EC"/>
    <w:rsid w:val="007975C6"/>
    <w:rsid w:val="007A33FC"/>
    <w:rsid w:val="007B40C6"/>
    <w:rsid w:val="007C04BE"/>
    <w:rsid w:val="007C3FBB"/>
    <w:rsid w:val="007D1443"/>
    <w:rsid w:val="007D3C2B"/>
    <w:rsid w:val="007D4B35"/>
    <w:rsid w:val="007D5ACA"/>
    <w:rsid w:val="007E7B0B"/>
    <w:rsid w:val="007F72F0"/>
    <w:rsid w:val="008050D4"/>
    <w:rsid w:val="00821908"/>
    <w:rsid w:val="00833275"/>
    <w:rsid w:val="00834633"/>
    <w:rsid w:val="00837954"/>
    <w:rsid w:val="00841E3C"/>
    <w:rsid w:val="008501B1"/>
    <w:rsid w:val="008538EA"/>
    <w:rsid w:val="00855845"/>
    <w:rsid w:val="00876B84"/>
    <w:rsid w:val="00885220"/>
    <w:rsid w:val="00894078"/>
    <w:rsid w:val="0089428A"/>
    <w:rsid w:val="008A6AB7"/>
    <w:rsid w:val="008A7028"/>
    <w:rsid w:val="008A7E50"/>
    <w:rsid w:val="008B286B"/>
    <w:rsid w:val="008B2BCA"/>
    <w:rsid w:val="008C23E2"/>
    <w:rsid w:val="008D26E0"/>
    <w:rsid w:val="008D6691"/>
    <w:rsid w:val="008E4A70"/>
    <w:rsid w:val="008E6E28"/>
    <w:rsid w:val="008E72B9"/>
    <w:rsid w:val="008F2BF4"/>
    <w:rsid w:val="008F2DCA"/>
    <w:rsid w:val="008F7016"/>
    <w:rsid w:val="00901D75"/>
    <w:rsid w:val="0091336F"/>
    <w:rsid w:val="00940B29"/>
    <w:rsid w:val="00950A9C"/>
    <w:rsid w:val="00956C87"/>
    <w:rsid w:val="0096574B"/>
    <w:rsid w:val="009660F8"/>
    <w:rsid w:val="00966700"/>
    <w:rsid w:val="009706C1"/>
    <w:rsid w:val="00970F47"/>
    <w:rsid w:val="00977F27"/>
    <w:rsid w:val="00984C80"/>
    <w:rsid w:val="00986648"/>
    <w:rsid w:val="0099793C"/>
    <w:rsid w:val="009A7842"/>
    <w:rsid w:val="009B2B61"/>
    <w:rsid w:val="009C40E2"/>
    <w:rsid w:val="009C4ED0"/>
    <w:rsid w:val="009D6143"/>
    <w:rsid w:val="009E487E"/>
    <w:rsid w:val="009E4E79"/>
    <w:rsid w:val="009F6C98"/>
    <w:rsid w:val="009F713E"/>
    <w:rsid w:val="00A0317B"/>
    <w:rsid w:val="00A11C0C"/>
    <w:rsid w:val="00A21734"/>
    <w:rsid w:val="00A21CF6"/>
    <w:rsid w:val="00A32472"/>
    <w:rsid w:val="00A36ADB"/>
    <w:rsid w:val="00A40DBC"/>
    <w:rsid w:val="00A478D5"/>
    <w:rsid w:val="00A504B7"/>
    <w:rsid w:val="00A52F58"/>
    <w:rsid w:val="00A5429A"/>
    <w:rsid w:val="00A57283"/>
    <w:rsid w:val="00A57527"/>
    <w:rsid w:val="00A67288"/>
    <w:rsid w:val="00A673C4"/>
    <w:rsid w:val="00A85869"/>
    <w:rsid w:val="00A91DCA"/>
    <w:rsid w:val="00A97188"/>
    <w:rsid w:val="00AA465E"/>
    <w:rsid w:val="00AA7D90"/>
    <w:rsid w:val="00AB26DC"/>
    <w:rsid w:val="00AB70EE"/>
    <w:rsid w:val="00AC3A27"/>
    <w:rsid w:val="00AC7279"/>
    <w:rsid w:val="00AD5F89"/>
    <w:rsid w:val="00AD7F5A"/>
    <w:rsid w:val="00AE0EBA"/>
    <w:rsid w:val="00AE0F90"/>
    <w:rsid w:val="00AE48C1"/>
    <w:rsid w:val="00AE5CD7"/>
    <w:rsid w:val="00AE66D8"/>
    <w:rsid w:val="00AF28D7"/>
    <w:rsid w:val="00AF3537"/>
    <w:rsid w:val="00AF7CD6"/>
    <w:rsid w:val="00B07193"/>
    <w:rsid w:val="00B12546"/>
    <w:rsid w:val="00B205FB"/>
    <w:rsid w:val="00B433C2"/>
    <w:rsid w:val="00B53B05"/>
    <w:rsid w:val="00B64077"/>
    <w:rsid w:val="00B8608A"/>
    <w:rsid w:val="00BB1B8A"/>
    <w:rsid w:val="00BB3689"/>
    <w:rsid w:val="00BC46C5"/>
    <w:rsid w:val="00BC4E72"/>
    <w:rsid w:val="00BC5B3F"/>
    <w:rsid w:val="00BC61B1"/>
    <w:rsid w:val="00BD2181"/>
    <w:rsid w:val="00BE28A2"/>
    <w:rsid w:val="00BE4532"/>
    <w:rsid w:val="00BF2E3B"/>
    <w:rsid w:val="00C003B1"/>
    <w:rsid w:val="00C1157F"/>
    <w:rsid w:val="00C15F18"/>
    <w:rsid w:val="00C213BF"/>
    <w:rsid w:val="00C23851"/>
    <w:rsid w:val="00C24A75"/>
    <w:rsid w:val="00C27232"/>
    <w:rsid w:val="00C339F6"/>
    <w:rsid w:val="00C3650D"/>
    <w:rsid w:val="00C41249"/>
    <w:rsid w:val="00C42274"/>
    <w:rsid w:val="00C43596"/>
    <w:rsid w:val="00C4699E"/>
    <w:rsid w:val="00C63D8E"/>
    <w:rsid w:val="00C66555"/>
    <w:rsid w:val="00C727A2"/>
    <w:rsid w:val="00C87A6E"/>
    <w:rsid w:val="00C95366"/>
    <w:rsid w:val="00CA4D16"/>
    <w:rsid w:val="00CB022F"/>
    <w:rsid w:val="00CC1379"/>
    <w:rsid w:val="00CC2F3B"/>
    <w:rsid w:val="00CC59C0"/>
    <w:rsid w:val="00CD16BC"/>
    <w:rsid w:val="00CE1607"/>
    <w:rsid w:val="00CF6068"/>
    <w:rsid w:val="00CF6B94"/>
    <w:rsid w:val="00CF7528"/>
    <w:rsid w:val="00D012FA"/>
    <w:rsid w:val="00D05A81"/>
    <w:rsid w:val="00D0627D"/>
    <w:rsid w:val="00D134FC"/>
    <w:rsid w:val="00D361B4"/>
    <w:rsid w:val="00D3657E"/>
    <w:rsid w:val="00D41A7B"/>
    <w:rsid w:val="00D44C14"/>
    <w:rsid w:val="00D4646F"/>
    <w:rsid w:val="00D50D0F"/>
    <w:rsid w:val="00D52CB4"/>
    <w:rsid w:val="00D55653"/>
    <w:rsid w:val="00D5725E"/>
    <w:rsid w:val="00D5793D"/>
    <w:rsid w:val="00D57F0F"/>
    <w:rsid w:val="00D6212E"/>
    <w:rsid w:val="00D6359B"/>
    <w:rsid w:val="00D65306"/>
    <w:rsid w:val="00D70E6F"/>
    <w:rsid w:val="00D719B0"/>
    <w:rsid w:val="00D72355"/>
    <w:rsid w:val="00D72EC1"/>
    <w:rsid w:val="00D75A60"/>
    <w:rsid w:val="00D774D4"/>
    <w:rsid w:val="00D90BF4"/>
    <w:rsid w:val="00D94018"/>
    <w:rsid w:val="00D95A33"/>
    <w:rsid w:val="00DB09CD"/>
    <w:rsid w:val="00DB32E9"/>
    <w:rsid w:val="00DC343F"/>
    <w:rsid w:val="00DC6EEA"/>
    <w:rsid w:val="00DD0979"/>
    <w:rsid w:val="00DD348A"/>
    <w:rsid w:val="00DE7A35"/>
    <w:rsid w:val="00DF787B"/>
    <w:rsid w:val="00E014BC"/>
    <w:rsid w:val="00E02D01"/>
    <w:rsid w:val="00E04787"/>
    <w:rsid w:val="00E069DB"/>
    <w:rsid w:val="00E11BDE"/>
    <w:rsid w:val="00E32A32"/>
    <w:rsid w:val="00E35949"/>
    <w:rsid w:val="00E36FA3"/>
    <w:rsid w:val="00E46189"/>
    <w:rsid w:val="00E52F0E"/>
    <w:rsid w:val="00E53C2A"/>
    <w:rsid w:val="00E544AA"/>
    <w:rsid w:val="00E63DB0"/>
    <w:rsid w:val="00E66727"/>
    <w:rsid w:val="00E76A32"/>
    <w:rsid w:val="00E8679F"/>
    <w:rsid w:val="00E8782B"/>
    <w:rsid w:val="00E87863"/>
    <w:rsid w:val="00E916AC"/>
    <w:rsid w:val="00E91FC7"/>
    <w:rsid w:val="00E95802"/>
    <w:rsid w:val="00E974F6"/>
    <w:rsid w:val="00EA1292"/>
    <w:rsid w:val="00EA78BD"/>
    <w:rsid w:val="00EB34B6"/>
    <w:rsid w:val="00EC52FB"/>
    <w:rsid w:val="00EC61DC"/>
    <w:rsid w:val="00ED3C8C"/>
    <w:rsid w:val="00EE584A"/>
    <w:rsid w:val="00EF2CC0"/>
    <w:rsid w:val="00EF39D5"/>
    <w:rsid w:val="00EF7884"/>
    <w:rsid w:val="00F01B1E"/>
    <w:rsid w:val="00F074BC"/>
    <w:rsid w:val="00F228B8"/>
    <w:rsid w:val="00F22D54"/>
    <w:rsid w:val="00F24B54"/>
    <w:rsid w:val="00F35A4A"/>
    <w:rsid w:val="00F364BC"/>
    <w:rsid w:val="00F43D16"/>
    <w:rsid w:val="00F54D11"/>
    <w:rsid w:val="00F602A0"/>
    <w:rsid w:val="00F658FB"/>
    <w:rsid w:val="00F6675B"/>
    <w:rsid w:val="00F74928"/>
    <w:rsid w:val="00F76515"/>
    <w:rsid w:val="00F8439E"/>
    <w:rsid w:val="00FA13C4"/>
    <w:rsid w:val="00FA6F60"/>
    <w:rsid w:val="00FB2598"/>
    <w:rsid w:val="00FB3986"/>
    <w:rsid w:val="00FB4FEF"/>
    <w:rsid w:val="00FB5790"/>
    <w:rsid w:val="00FC40AC"/>
    <w:rsid w:val="00FC4E74"/>
    <w:rsid w:val="00FC5161"/>
    <w:rsid w:val="00FC643F"/>
    <w:rsid w:val="00FD2E31"/>
    <w:rsid w:val="00FE3A75"/>
    <w:rsid w:val="00FE49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DC71C"/>
  <w15:chartTrackingRefBased/>
  <w15:docId w15:val="{87495EF7-9F09-4A63-A0FA-A79728101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0851"/>
    <w:rPr>
      <w:color w:val="0563C1" w:themeColor="hyperlink"/>
      <w:u w:val="single"/>
    </w:rPr>
  </w:style>
  <w:style w:type="character" w:styleId="UnresolvedMention">
    <w:name w:val="Unresolved Mention"/>
    <w:basedOn w:val="DefaultParagraphFont"/>
    <w:uiPriority w:val="99"/>
    <w:semiHidden/>
    <w:unhideWhenUsed/>
    <w:rsid w:val="00640851"/>
    <w:rPr>
      <w:color w:val="605E5C"/>
      <w:shd w:val="clear" w:color="auto" w:fill="E1DFDD"/>
    </w:rPr>
  </w:style>
  <w:style w:type="paragraph" w:styleId="Revision">
    <w:name w:val="Revision"/>
    <w:hidden/>
    <w:uiPriority w:val="99"/>
    <w:semiHidden/>
    <w:rsid w:val="003730E1"/>
    <w:pPr>
      <w:spacing w:after="0"/>
    </w:pPr>
  </w:style>
  <w:style w:type="paragraph" w:styleId="BalloonText">
    <w:name w:val="Balloon Text"/>
    <w:basedOn w:val="Normal"/>
    <w:link w:val="BalloonTextChar"/>
    <w:uiPriority w:val="99"/>
    <w:semiHidden/>
    <w:unhideWhenUsed/>
    <w:rsid w:val="003730E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30E1"/>
    <w:rPr>
      <w:rFonts w:ascii="Segoe UI" w:hAnsi="Segoe UI" w:cs="Segoe UI"/>
      <w:sz w:val="18"/>
      <w:szCs w:val="18"/>
    </w:rPr>
  </w:style>
  <w:style w:type="paragraph" w:styleId="FootnoteText">
    <w:name w:val="footnote text"/>
    <w:basedOn w:val="Normal"/>
    <w:link w:val="FootnoteTextChar"/>
    <w:uiPriority w:val="99"/>
    <w:semiHidden/>
    <w:unhideWhenUsed/>
    <w:rsid w:val="001E2BD4"/>
    <w:pPr>
      <w:spacing w:after="0"/>
    </w:pPr>
    <w:rPr>
      <w:sz w:val="20"/>
      <w:szCs w:val="20"/>
    </w:rPr>
  </w:style>
  <w:style w:type="character" w:customStyle="1" w:styleId="FootnoteTextChar">
    <w:name w:val="Footnote Text Char"/>
    <w:basedOn w:val="DefaultParagraphFont"/>
    <w:link w:val="FootnoteText"/>
    <w:uiPriority w:val="99"/>
    <w:semiHidden/>
    <w:rsid w:val="001E2BD4"/>
    <w:rPr>
      <w:sz w:val="20"/>
      <w:szCs w:val="20"/>
    </w:rPr>
  </w:style>
  <w:style w:type="character" w:styleId="FootnoteReference">
    <w:name w:val="footnote reference"/>
    <w:basedOn w:val="DefaultParagraphFont"/>
    <w:uiPriority w:val="99"/>
    <w:semiHidden/>
    <w:unhideWhenUsed/>
    <w:rsid w:val="001E2BD4"/>
    <w:rPr>
      <w:vertAlign w:val="superscript"/>
    </w:rPr>
  </w:style>
  <w:style w:type="paragraph" w:styleId="Header">
    <w:name w:val="header"/>
    <w:basedOn w:val="Normal"/>
    <w:link w:val="HeaderChar"/>
    <w:uiPriority w:val="99"/>
    <w:unhideWhenUsed/>
    <w:rsid w:val="00E52F0E"/>
    <w:pPr>
      <w:tabs>
        <w:tab w:val="center" w:pos="4513"/>
        <w:tab w:val="right" w:pos="9026"/>
      </w:tabs>
      <w:spacing w:after="0"/>
    </w:pPr>
  </w:style>
  <w:style w:type="character" w:customStyle="1" w:styleId="HeaderChar">
    <w:name w:val="Header Char"/>
    <w:basedOn w:val="DefaultParagraphFont"/>
    <w:link w:val="Header"/>
    <w:uiPriority w:val="99"/>
    <w:rsid w:val="00E52F0E"/>
  </w:style>
  <w:style w:type="paragraph" w:styleId="Footer">
    <w:name w:val="footer"/>
    <w:basedOn w:val="Normal"/>
    <w:link w:val="FooterChar"/>
    <w:uiPriority w:val="99"/>
    <w:unhideWhenUsed/>
    <w:rsid w:val="00E52F0E"/>
    <w:pPr>
      <w:tabs>
        <w:tab w:val="center" w:pos="4513"/>
        <w:tab w:val="right" w:pos="9026"/>
      </w:tabs>
      <w:spacing w:after="0"/>
    </w:pPr>
  </w:style>
  <w:style w:type="character" w:customStyle="1" w:styleId="FooterChar">
    <w:name w:val="Footer Char"/>
    <w:basedOn w:val="DefaultParagraphFont"/>
    <w:link w:val="Footer"/>
    <w:uiPriority w:val="99"/>
    <w:rsid w:val="00E52F0E"/>
  </w:style>
  <w:style w:type="paragraph" w:styleId="NormalWeb">
    <w:name w:val="Normal (Web)"/>
    <w:basedOn w:val="Normal"/>
    <w:uiPriority w:val="99"/>
    <w:unhideWhenUsed/>
    <w:rsid w:val="00A91DCA"/>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269802">
      <w:bodyDiv w:val="1"/>
      <w:marLeft w:val="0"/>
      <w:marRight w:val="0"/>
      <w:marTop w:val="0"/>
      <w:marBottom w:val="0"/>
      <w:divBdr>
        <w:top w:val="none" w:sz="0" w:space="0" w:color="auto"/>
        <w:left w:val="none" w:sz="0" w:space="0" w:color="auto"/>
        <w:bottom w:val="none" w:sz="0" w:space="0" w:color="auto"/>
        <w:right w:val="none" w:sz="0" w:space="0" w:color="auto"/>
      </w:divBdr>
    </w:div>
    <w:div w:id="1410275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microscopist.net/WatkinsHill.html" TargetMode="External"/><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g"/><Relationship Id="rId48" Type="http://schemas.openxmlformats.org/officeDocument/2006/relationships/image" Target="media/image41.jpeg"/><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2" Type="http://schemas.openxmlformats.org/officeDocument/2006/relationships/hyperlink" Target="https://physicsmuseum.uq.edu.au/system/storage/serve/30307/Timeline%20for%20W.docx" TargetMode="External"/><Relationship Id="rId1" Type="http://schemas.openxmlformats.org/officeDocument/2006/relationships/hyperlink" Target="http://www.earlyphotography.co.uk/site/companies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3AF09-86FA-4A0C-B10D-A8FC105D2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3912</TotalTime>
  <Pages>28</Pages>
  <Words>5990</Words>
  <Characters>34145</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The Glasgow School of Art</Company>
  <LinksUpToDate>false</LinksUpToDate>
  <CharactersWithSpaces>40055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Oddy</dc:creator>
  <cp:keywords/>
  <dc:description/>
  <cp:lastModifiedBy>Oddy, Nicholas</cp:lastModifiedBy>
  <cp:revision>156</cp:revision>
  <dcterms:created xsi:type="dcterms:W3CDTF">2022-09-30T11:17:00Z</dcterms:created>
  <dcterms:modified xsi:type="dcterms:W3CDTF">2024-02-19T23:27:00Z</dcterms:modified>
</cp:coreProperties>
</file>